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FC0CC" w14:textId="55E2BD79" w:rsidR="000D2315" w:rsidRDefault="00000000">
      <w:r>
        <w:rPr>
          <w:b/>
        </w:rPr>
        <w:t>SCOTT COUNTY FISCAL COURT</w:t>
      </w:r>
      <w:r>
        <w:rPr>
          <w:b/>
        </w:rPr>
        <w:br/>
      </w:r>
      <w:r w:rsidRPr="00413AEE">
        <w:rPr>
          <w:bCs/>
        </w:rPr>
        <w:t xml:space="preserve">June 25, 2026 </w:t>
      </w:r>
      <w:r w:rsidR="00413AEE" w:rsidRPr="00413AEE">
        <w:rPr>
          <w:bCs/>
        </w:rPr>
        <w:t>6:00</w:t>
      </w:r>
      <w:r w:rsidR="00413AEE" w:rsidRPr="00413AEE">
        <w:rPr>
          <w:bCs/>
          <w:sz w:val="18"/>
          <w:szCs w:val="18"/>
        </w:rPr>
        <w:t>PM</w:t>
      </w:r>
    </w:p>
    <w:p w14:paraId="68241DDC" w14:textId="6C3644BC" w:rsidR="000D2315" w:rsidRDefault="00000000">
      <w:r>
        <w:t xml:space="preserve">Scott County Courthouse </w:t>
      </w:r>
      <w:r>
        <w:br/>
        <w:t>101 East Main Street</w:t>
      </w:r>
      <w:r>
        <w:br/>
        <w:t>Georgetown, Kentucky 40324</w:t>
      </w:r>
    </w:p>
    <w:p w14:paraId="4C9A7343" w14:textId="77777777" w:rsidR="000D2315" w:rsidRDefault="00000000">
      <w:r>
        <w:rPr>
          <w:b/>
        </w:rPr>
        <w:t>CALL TO ORDER</w:t>
      </w:r>
    </w:p>
    <w:p w14:paraId="5276093A" w14:textId="77777777" w:rsidR="000D2315" w:rsidRDefault="00000000">
      <w:r>
        <w:rPr>
          <w:b/>
        </w:rPr>
        <w:t>PLEDGE OF ALLEGIANCE</w:t>
      </w:r>
    </w:p>
    <w:p w14:paraId="5112A5F0" w14:textId="722E0706" w:rsidR="000D2315" w:rsidRDefault="00000000">
      <w:r>
        <w:rPr>
          <w:b/>
        </w:rPr>
        <w:t>ROLL CALL</w:t>
      </w:r>
      <w:r>
        <w:br/>
        <w:t>• Magistrate Hostetler</w:t>
      </w:r>
      <w:r>
        <w:br/>
        <w:t>• Magistrate Jones</w:t>
      </w:r>
      <w:r>
        <w:br/>
        <w:t>• Magistrate Wallace</w:t>
      </w:r>
      <w:r>
        <w:br/>
        <w:t xml:space="preserve">• Magistrate </w:t>
      </w:r>
      <w:r w:rsidR="009255C8">
        <w:t>Corman</w:t>
      </w:r>
      <w:r>
        <w:br/>
        <w:t>• Magistrate Pratt</w:t>
      </w:r>
      <w:r>
        <w:br/>
        <w:t>• Magistrate Livingston</w:t>
      </w:r>
      <w:r>
        <w:br/>
        <w:t xml:space="preserve">• </w:t>
      </w:r>
      <w:r w:rsidR="00742C29">
        <w:t>Assistant County Attorney Ben Willis</w:t>
      </w:r>
      <w:r>
        <w:br/>
        <w:t>• Judge</w:t>
      </w:r>
      <w:r w:rsidR="00742C29">
        <w:t xml:space="preserve"> Executive Joe Pat </w:t>
      </w:r>
      <w:r>
        <w:t>Covington</w:t>
      </w:r>
    </w:p>
    <w:p w14:paraId="5374C7CC" w14:textId="77777777" w:rsidR="000D2315" w:rsidRDefault="00000000">
      <w:r>
        <w:rPr>
          <w:b/>
        </w:rPr>
        <w:t>APPROVAL OF MINUTES</w:t>
      </w:r>
    </w:p>
    <w:p w14:paraId="4221AE42" w14:textId="58C096BB" w:rsidR="000D2315" w:rsidRDefault="00000000">
      <w:r>
        <w:t xml:space="preserve">Motion by </w:t>
      </w:r>
      <w:r w:rsidR="00742C29">
        <w:t>Mr. Livingston</w:t>
      </w:r>
      <w:r>
        <w:t xml:space="preserve">, seconded by </w:t>
      </w:r>
      <w:r w:rsidR="00742C29">
        <w:t>Mr. Jones</w:t>
      </w:r>
      <w:r>
        <w:t>, to approve the minutes of the previous meeting as presented and distributed by email.</w:t>
      </w:r>
      <w:r w:rsidR="00742C29">
        <w:t xml:space="preserve"> Court voted unanimous.</w:t>
      </w:r>
    </w:p>
    <w:p w14:paraId="11F5C6E7" w14:textId="77777777" w:rsidR="00413AEE" w:rsidRDefault="00000000">
      <w:r>
        <w:rPr>
          <w:b/>
        </w:rPr>
        <w:t>TRANSFERS</w:t>
      </w:r>
    </w:p>
    <w:p w14:paraId="6CC39D59" w14:textId="1910AE0B" w:rsidR="000D2315" w:rsidRDefault="00000000">
      <w:r>
        <w:t xml:space="preserve">Motion by </w:t>
      </w:r>
      <w:r w:rsidR="00742C29">
        <w:t>Mr. Corman</w:t>
      </w:r>
      <w:r>
        <w:t xml:space="preserve">, seconded by </w:t>
      </w:r>
      <w:r w:rsidR="00742C29">
        <w:t>Mr. Hostetler</w:t>
      </w:r>
      <w:r>
        <w:t xml:space="preserve">, to approve the </w:t>
      </w:r>
      <w:r w:rsidR="00B51B91">
        <w:t xml:space="preserve">attached </w:t>
      </w:r>
      <w:r>
        <w:t>transfer</w:t>
      </w:r>
      <w:r w:rsidR="00B51B91">
        <w:t>s.</w:t>
      </w:r>
      <w:r w:rsidR="00742C29">
        <w:t xml:space="preserve"> Court voted unanimous.</w:t>
      </w:r>
    </w:p>
    <w:p w14:paraId="1C4E59F2" w14:textId="4150614B" w:rsidR="00742C29" w:rsidRPr="00742C29" w:rsidRDefault="00000000">
      <w:pPr>
        <w:rPr>
          <w:b/>
        </w:rPr>
      </w:pPr>
      <w:r>
        <w:rPr>
          <w:b/>
        </w:rPr>
        <w:t xml:space="preserve">BILLS </w:t>
      </w:r>
      <w:r w:rsidR="00742C29">
        <w:rPr>
          <w:b/>
        </w:rPr>
        <w:t xml:space="preserve">AND </w:t>
      </w:r>
      <w:r>
        <w:rPr>
          <w:b/>
        </w:rPr>
        <w:t>HAND CHECKS</w:t>
      </w:r>
      <w:r w:rsidR="00742C29">
        <w:rPr>
          <w:b/>
        </w:rPr>
        <w:br/>
      </w:r>
      <w:r w:rsidR="00742C29" w:rsidRPr="00742C29">
        <w:rPr>
          <w:bCs/>
        </w:rPr>
        <w:t>Bills as presented and the following hand checks:</w:t>
      </w:r>
      <w:r w:rsidR="00742C29">
        <w:rPr>
          <w:bCs/>
        </w:rPr>
        <w:br/>
        <w:t>Opioid Fund/ General Fund $8,392.07, General Fund/ Opioid Fund $30,141.81, Capital Fund/ General Fund $199,377.76, Road Fund/ General Fund $100,000.00, Jail Fund/ General Fund $150,000.00, General Fund/ ABC Fund $10,803.10</w:t>
      </w:r>
    </w:p>
    <w:p w14:paraId="4D74D948" w14:textId="583F6DA4" w:rsidR="000D2315" w:rsidRDefault="00000000">
      <w:r>
        <w:t xml:space="preserve">Motion by </w:t>
      </w:r>
      <w:r w:rsidR="00742C29">
        <w:t>Mr. Hostetler</w:t>
      </w:r>
      <w:r>
        <w:t xml:space="preserve">, seconded by </w:t>
      </w:r>
      <w:r w:rsidR="00742C29">
        <w:t>Mr. Livingston</w:t>
      </w:r>
      <w:r>
        <w:t>, to approve the bills and hand checks.</w:t>
      </w:r>
      <w:r w:rsidR="00742C29">
        <w:t xml:space="preserve"> Court voted unanimous.</w:t>
      </w:r>
    </w:p>
    <w:p w14:paraId="16C076D3" w14:textId="77777777" w:rsidR="000D2315" w:rsidRDefault="00000000">
      <w:r>
        <w:rPr>
          <w:b/>
        </w:rPr>
        <w:t>KYEM MOU – FIRE DEPARTMENT &amp; EMS</w:t>
      </w:r>
    </w:p>
    <w:p w14:paraId="709B440E" w14:textId="2898EFCF" w:rsidR="000D2315" w:rsidRDefault="00000000">
      <w:r>
        <w:t xml:space="preserve">Motion by </w:t>
      </w:r>
      <w:r w:rsidR="00742C29">
        <w:t>Mr. Pratt</w:t>
      </w:r>
      <w:r>
        <w:t xml:space="preserve">, seconded by </w:t>
      </w:r>
      <w:r w:rsidR="00742C29">
        <w:t>Mr. Hostetler</w:t>
      </w:r>
      <w:r>
        <w:t>, to approve the Kentucky Emergency Management Memorandum of Understanding between Scott County EMS, Scott County Fire Department, and Kentucky Emergency Management.</w:t>
      </w:r>
      <w:r w:rsidR="00742C29">
        <w:t xml:space="preserve"> Court voted unanimous.</w:t>
      </w:r>
    </w:p>
    <w:p w14:paraId="0F8ED143" w14:textId="5A1DC778" w:rsidR="000D2315" w:rsidRDefault="00000000">
      <w:r>
        <w:rPr>
          <w:b/>
        </w:rPr>
        <w:t>SHERIFF SURPLUS DONATION</w:t>
      </w:r>
      <w:r w:rsidR="00086F49">
        <w:rPr>
          <w:b/>
        </w:rPr>
        <w:br/>
      </w:r>
      <w:r w:rsidR="00086F49" w:rsidRPr="00086F49">
        <w:rPr>
          <w:bCs/>
        </w:rPr>
        <w:t>2014 Ford Explorer xx0287 to Leslie County</w:t>
      </w:r>
    </w:p>
    <w:p w14:paraId="74FEBAB3" w14:textId="26A1B9AC" w:rsidR="000D2315" w:rsidRDefault="00000000">
      <w:r>
        <w:lastRenderedPageBreak/>
        <w:t xml:space="preserve">Motion by </w:t>
      </w:r>
      <w:r w:rsidR="00086F49">
        <w:t>Hostetler</w:t>
      </w:r>
      <w:r>
        <w:t xml:space="preserve">, seconded by </w:t>
      </w:r>
      <w:r w:rsidR="00086F49">
        <w:t>Mr. Jones</w:t>
      </w:r>
      <w:r>
        <w:t>, to approve the</w:t>
      </w:r>
      <w:r w:rsidR="00086F49">
        <w:t xml:space="preserve"> </w:t>
      </w:r>
      <w:r>
        <w:t>surplus property donation as presented.</w:t>
      </w:r>
      <w:r w:rsidR="00086F49">
        <w:t xml:space="preserve"> Court voted unanimous.</w:t>
      </w:r>
    </w:p>
    <w:p w14:paraId="6B4D4A2E" w14:textId="0747AC87" w:rsidR="000D2315" w:rsidRPr="00086F49" w:rsidRDefault="00000000">
      <w:pPr>
        <w:rPr>
          <w:bCs/>
        </w:rPr>
      </w:pPr>
      <w:r>
        <w:rPr>
          <w:b/>
        </w:rPr>
        <w:t>EMS NEW HIRES</w:t>
      </w:r>
      <w:r w:rsidR="00086F49">
        <w:rPr>
          <w:b/>
        </w:rPr>
        <w:br/>
      </w:r>
      <w:r w:rsidR="00086F49">
        <w:rPr>
          <w:bCs/>
        </w:rPr>
        <w:t xml:space="preserve">Kevin Tucker, Ryan Rumic, and Dylan Tual </w:t>
      </w:r>
      <w:r w:rsidR="004C6572">
        <w:rPr>
          <w:bCs/>
        </w:rPr>
        <w:t xml:space="preserve">from </w:t>
      </w:r>
      <w:r w:rsidR="00086F49">
        <w:rPr>
          <w:bCs/>
        </w:rPr>
        <w:t xml:space="preserve">part-time to full-time at $15.11 per hour. </w:t>
      </w:r>
      <w:r w:rsidR="00086F49">
        <w:rPr>
          <w:bCs/>
        </w:rPr>
        <w:br/>
        <w:t xml:space="preserve">Nicholas Kelley, Elizabeth Ramsey, and Eric York part-time at $14.53 per hour. </w:t>
      </w:r>
    </w:p>
    <w:p w14:paraId="0F23A8F2" w14:textId="749E72A4" w:rsidR="000D2315" w:rsidRDefault="00000000">
      <w:r>
        <w:t xml:space="preserve">Motion by </w:t>
      </w:r>
      <w:r w:rsidR="00086F49">
        <w:t>Mr. Hostetler</w:t>
      </w:r>
      <w:r>
        <w:t xml:space="preserve">, seconded by </w:t>
      </w:r>
      <w:r w:rsidR="00086F49">
        <w:t>Mr. Corman</w:t>
      </w:r>
      <w:r>
        <w:t>, to approve</w:t>
      </w:r>
      <w:r w:rsidR="000D6C0E">
        <w:t xml:space="preserve"> the</w:t>
      </w:r>
      <w:r>
        <w:t xml:space="preserve"> EMS</w:t>
      </w:r>
      <w:r w:rsidR="009255C8">
        <w:t xml:space="preserve"> employees</w:t>
      </w:r>
      <w:r>
        <w:t xml:space="preserve"> as presented.</w:t>
      </w:r>
      <w:r w:rsidR="00086F49">
        <w:t xml:space="preserve"> Court voted unanimous.</w:t>
      </w:r>
    </w:p>
    <w:p w14:paraId="6615047C" w14:textId="63F0822A" w:rsidR="000D2315" w:rsidRPr="008918CE" w:rsidRDefault="00000000">
      <w:pPr>
        <w:rPr>
          <w:bCs/>
        </w:rPr>
      </w:pPr>
      <w:r>
        <w:rPr>
          <w:b/>
        </w:rPr>
        <w:t>ROAD DEPARTMENT NEW HIRE</w:t>
      </w:r>
      <w:r w:rsidR="008918CE">
        <w:rPr>
          <w:b/>
        </w:rPr>
        <w:br/>
      </w:r>
      <w:r w:rsidR="008918CE">
        <w:rPr>
          <w:bCs/>
        </w:rPr>
        <w:t xml:space="preserve">Jimmie Covington full-time at $26.72 per hour. </w:t>
      </w:r>
    </w:p>
    <w:p w14:paraId="4F59E835" w14:textId="6045C349" w:rsidR="000D2315" w:rsidRDefault="00000000">
      <w:r>
        <w:t xml:space="preserve">Motion by </w:t>
      </w:r>
      <w:r w:rsidR="008918CE">
        <w:t>Mr. Jones</w:t>
      </w:r>
      <w:r>
        <w:t xml:space="preserve">, seconded by </w:t>
      </w:r>
      <w:r w:rsidR="008918CE">
        <w:t>Mr. Livingston</w:t>
      </w:r>
      <w:r>
        <w:t>, to approve the hiring of the Road Department employee as presented.</w:t>
      </w:r>
      <w:r w:rsidR="008918CE">
        <w:t xml:space="preserve"> Court voted unanimous.</w:t>
      </w:r>
    </w:p>
    <w:p w14:paraId="472E06F4" w14:textId="69795C21" w:rsidR="000D2315" w:rsidRPr="008918CE" w:rsidRDefault="00000000">
      <w:pPr>
        <w:rPr>
          <w:bCs/>
        </w:rPr>
      </w:pPr>
      <w:r>
        <w:rPr>
          <w:b/>
        </w:rPr>
        <w:t>ELECTRICAL INSPECTION NEW HIRE</w:t>
      </w:r>
      <w:r w:rsidR="008918CE">
        <w:rPr>
          <w:b/>
        </w:rPr>
        <w:br/>
      </w:r>
      <w:r w:rsidR="008918CE">
        <w:rPr>
          <w:bCs/>
        </w:rPr>
        <w:t>Allen Neal full-time at $93,000.00 per year, replacing Chief Electrical Inspector Don Hawkins who is retiring after approximately thirty years of service.</w:t>
      </w:r>
    </w:p>
    <w:p w14:paraId="4BCDA657" w14:textId="65F1DCBC" w:rsidR="000D2315" w:rsidRDefault="00000000">
      <w:r>
        <w:t xml:space="preserve">Motion by </w:t>
      </w:r>
      <w:r w:rsidR="008918CE">
        <w:t>Mr. Hostetler</w:t>
      </w:r>
      <w:r>
        <w:t xml:space="preserve">, seconded by </w:t>
      </w:r>
      <w:r w:rsidR="008918CE">
        <w:t>Mr. Corman</w:t>
      </w:r>
      <w:r>
        <w:t>, to approve the hiring of the Electrical Inspection Department employee as presented.</w:t>
      </w:r>
      <w:r w:rsidR="009255C8">
        <w:t xml:space="preserve"> Mr. Jones abstained due to work affiliation. Motion carried unanimously by remaining members.</w:t>
      </w:r>
    </w:p>
    <w:p w14:paraId="2B73406F" w14:textId="286B24CC" w:rsidR="000D2315" w:rsidRPr="004C6572" w:rsidRDefault="00000000">
      <w:pPr>
        <w:rPr>
          <w:bCs/>
        </w:rPr>
      </w:pPr>
      <w:r>
        <w:rPr>
          <w:b/>
        </w:rPr>
        <w:t>HUMAN RESOURCES</w:t>
      </w:r>
      <w:r w:rsidR="000D6C0E">
        <w:rPr>
          <w:b/>
        </w:rPr>
        <w:t>/PAYROLL</w:t>
      </w:r>
      <w:r>
        <w:rPr>
          <w:b/>
        </w:rPr>
        <w:t xml:space="preserve"> NEW HIRE</w:t>
      </w:r>
      <w:r w:rsidR="004C6572">
        <w:rPr>
          <w:b/>
        </w:rPr>
        <w:br/>
      </w:r>
      <w:r w:rsidR="004C6572">
        <w:rPr>
          <w:bCs/>
        </w:rPr>
        <w:t xml:space="preserve">Cassondra Shields from part-time to </w:t>
      </w:r>
      <w:r w:rsidR="000D6C0E">
        <w:rPr>
          <w:bCs/>
        </w:rPr>
        <w:t xml:space="preserve">full-time at $26.17 per hour. </w:t>
      </w:r>
    </w:p>
    <w:p w14:paraId="7F7B9A38" w14:textId="19D67941" w:rsidR="000D2315" w:rsidRDefault="00000000">
      <w:r>
        <w:t xml:space="preserve">Motion by </w:t>
      </w:r>
      <w:r w:rsidR="000D6C0E">
        <w:t>Mr. Livingston</w:t>
      </w:r>
      <w:r>
        <w:t xml:space="preserve">, seconded by </w:t>
      </w:r>
      <w:r w:rsidR="000D6C0E">
        <w:t>Mr. Corman</w:t>
      </w:r>
      <w:r>
        <w:t>, to approve the Human Resources</w:t>
      </w:r>
      <w:r w:rsidR="000D6C0E">
        <w:t>/ Payroll</w:t>
      </w:r>
      <w:r>
        <w:t xml:space="preserve"> position</w:t>
      </w:r>
      <w:r w:rsidR="000D6C0E">
        <w:t xml:space="preserve"> </w:t>
      </w:r>
      <w:r>
        <w:t>as presented.</w:t>
      </w:r>
      <w:r w:rsidR="000D6C0E">
        <w:t xml:space="preserve"> Court voted unanimous.</w:t>
      </w:r>
    </w:p>
    <w:p w14:paraId="4200E538" w14:textId="2E6B160D" w:rsidR="000D6C0E" w:rsidRPr="000D6C0E" w:rsidRDefault="00000000">
      <w:pPr>
        <w:rPr>
          <w:b/>
        </w:rPr>
      </w:pPr>
      <w:r>
        <w:rPr>
          <w:b/>
        </w:rPr>
        <w:t>COMMUNITY GATEWAY SIGNAGE</w:t>
      </w:r>
      <w:r w:rsidR="000D6435">
        <w:rPr>
          <w:b/>
        </w:rPr>
        <w:t xml:space="preserve"> PROPOSAL</w:t>
      </w:r>
      <w:r w:rsidR="000D6C0E">
        <w:rPr>
          <w:b/>
        </w:rPr>
        <w:br/>
      </w:r>
      <w:r w:rsidR="000D6C0E" w:rsidRPr="000D6C0E">
        <w:rPr>
          <w:bCs/>
        </w:rPr>
        <w:t xml:space="preserve">County, City of </w:t>
      </w:r>
      <w:r w:rsidR="000D6C0E">
        <w:rPr>
          <w:bCs/>
        </w:rPr>
        <w:t>Georgetown</w:t>
      </w:r>
      <w:r w:rsidR="000D6C0E" w:rsidRPr="000D6C0E">
        <w:rPr>
          <w:bCs/>
        </w:rPr>
        <w:t>, and Tourism</w:t>
      </w:r>
    </w:p>
    <w:p w14:paraId="5AA2EB74" w14:textId="69AFD6F6" w:rsidR="000D2315" w:rsidRDefault="00000000">
      <w:r>
        <w:t xml:space="preserve">Motion by </w:t>
      </w:r>
      <w:r w:rsidR="000D6C0E">
        <w:t>Mr. Livingston</w:t>
      </w:r>
      <w:r>
        <w:t xml:space="preserve">, seconded by </w:t>
      </w:r>
      <w:r w:rsidR="000D6C0E">
        <w:t>Mr. Pratt</w:t>
      </w:r>
      <w:r>
        <w:t>, to approve the Bell Engineering proposal for community gateway signage.</w:t>
      </w:r>
      <w:r w:rsidR="000D6C0E">
        <w:t xml:space="preserve"> Court voted unanimous.</w:t>
      </w:r>
    </w:p>
    <w:p w14:paraId="644E28CD" w14:textId="0BE375D5" w:rsidR="000D6435" w:rsidRDefault="00DC0AEB">
      <w:pPr>
        <w:rPr>
          <w:bCs/>
        </w:rPr>
      </w:pPr>
      <w:r>
        <w:rPr>
          <w:b/>
        </w:rPr>
        <w:t>ORDINANCES</w:t>
      </w:r>
    </w:p>
    <w:p w14:paraId="519E530C" w14:textId="7CEB2743" w:rsidR="00DC0AEB" w:rsidRPr="00DC0AEB" w:rsidRDefault="00DC0AEB">
      <w:pPr>
        <w:rPr>
          <w:bCs/>
        </w:rPr>
      </w:pPr>
      <w:r w:rsidRPr="00DC0AEB">
        <w:rPr>
          <w:bCs/>
        </w:rPr>
        <w:t xml:space="preserve">Judge Covington reviewed the ordinances up for first reading. </w:t>
      </w:r>
      <w:r>
        <w:rPr>
          <w:bCs/>
        </w:rPr>
        <w:t>He asked for public comment; some citizens made suggestions and requested clarifications. After much discussion the following ordinances were read.</w:t>
      </w:r>
    </w:p>
    <w:p w14:paraId="372FAC70" w14:textId="0751AF79" w:rsidR="000D2315" w:rsidRDefault="00000000">
      <w:r>
        <w:rPr>
          <w:b/>
        </w:rPr>
        <w:t>ORDINANCE NO. 26-04 – FIRST READING – ACCESSORY DWELLING UNITS</w:t>
      </w:r>
    </w:p>
    <w:p w14:paraId="3AF722B9" w14:textId="22FA474A" w:rsidR="000D2315" w:rsidRDefault="00000000">
      <w:r>
        <w:t>The first reading of Ordinance No. 26-04 regarding Accessory Dwelling Units was presented</w:t>
      </w:r>
      <w:r w:rsidR="000D6C0E">
        <w:t>. Mr. Willis read the summary. A motion was made by Mr. Corman with second by Mr. Wallace to approve first reading. Voting Yes: Mr. Hostetler, Mr. Wallace, Mr. Corman, Mr. Pratt, Mr. Livingston, Judge Covington. Voting No: Mr. Jones. Motion carried.</w:t>
      </w:r>
    </w:p>
    <w:p w14:paraId="35FBEB79" w14:textId="77777777" w:rsidR="000D2315" w:rsidRDefault="00000000">
      <w:r>
        <w:rPr>
          <w:b/>
        </w:rPr>
        <w:lastRenderedPageBreak/>
        <w:t>ORDINANCE NO. 26-05 – FIRST READING – RURAL CLUSTER SUBDIVISIONS PRESERVED ACREAGE</w:t>
      </w:r>
    </w:p>
    <w:p w14:paraId="1C8559C0" w14:textId="410D153C" w:rsidR="000D2315" w:rsidRDefault="00000000">
      <w:r>
        <w:t>The first reading of Ordinance No. 26-05 regarding Rural Cluster Subdivisions Preserved Acreage was presented.</w:t>
      </w:r>
      <w:r w:rsidR="0013535A">
        <w:t xml:space="preserve"> Mr. Willis read the summary and noted the amendment on page five as recommended by Planning &amp; Zoning Director, Holden Fleming. An updated copy will be shared. A motion was made by Mr. Corman with second by Mr. Wallace to approve first reading. Voting Yes: Mr. Hostetler, Mr. Wallace, Mr. Corman, Mr. Pratt, Mr. Livingston, Judge Covington. Voting No: Mr. Jones. Motion carried.</w:t>
      </w:r>
    </w:p>
    <w:p w14:paraId="42D0D798" w14:textId="77777777" w:rsidR="000D2315" w:rsidRDefault="00000000">
      <w:r>
        <w:rPr>
          <w:b/>
        </w:rPr>
        <w:t>ORDINANCE NO. 26-06 – FIRST READING – CLUSTER SUBDIVISIONS</w:t>
      </w:r>
    </w:p>
    <w:p w14:paraId="60EBA893" w14:textId="687D211A" w:rsidR="000D2315" w:rsidRDefault="00000000">
      <w:r>
        <w:t>The first reading of Ordinance No. 26-06 regarding Cluster Subdivisions was presented.</w:t>
      </w:r>
      <w:r w:rsidR="0013535A">
        <w:t xml:space="preserve"> Mr. Willis read the summary. A motion was made by Mr. Corman with second by Mr. Wallace to approve first reading. Voting Yes: Mr. Hostetler, Mr. Wallace, Mr. Corman, Mr. Pratt, Mr. Livingston, Judge Covington. Voting No: Mr. Jones. Motion carried.</w:t>
      </w:r>
    </w:p>
    <w:p w14:paraId="4BAEFEBF" w14:textId="77777777" w:rsidR="000D2315" w:rsidRDefault="00000000">
      <w:r>
        <w:rPr>
          <w:b/>
        </w:rPr>
        <w:t>RESOLUTION NO. 26-05 – DATA CENTER MORATORIUM EXTENSION</w:t>
      </w:r>
    </w:p>
    <w:p w14:paraId="136FBC15" w14:textId="0649894F" w:rsidR="000D2315" w:rsidRDefault="00000000">
      <w:r>
        <w:t xml:space="preserve">Motion by </w:t>
      </w:r>
      <w:r w:rsidR="00932621">
        <w:t>Mr. Livingston</w:t>
      </w:r>
      <w:r>
        <w:t xml:space="preserve">, seconded by </w:t>
      </w:r>
      <w:r w:rsidR="00932621">
        <w:t>Mr. Hostetler</w:t>
      </w:r>
      <w:r>
        <w:t xml:space="preserve">, to approve Resolution No. 26-05 extending the data center moratorium </w:t>
      </w:r>
      <w:r w:rsidR="00932621">
        <w:t xml:space="preserve">until December 31, 2026 </w:t>
      </w:r>
      <w:r>
        <w:t>and directing that the Planning Commission shall not accept any application for the establishment of a data center during the extension period.</w:t>
      </w:r>
      <w:r w:rsidR="00932621">
        <w:t xml:space="preserve"> Court voted unanimous.</w:t>
      </w:r>
    </w:p>
    <w:p w14:paraId="408F2B2D" w14:textId="32A94359" w:rsidR="000D2315" w:rsidRDefault="00000000">
      <w:r>
        <w:rPr>
          <w:b/>
        </w:rPr>
        <w:t>JULY MEETING DATE</w:t>
      </w:r>
      <w:r w:rsidR="00932621">
        <w:rPr>
          <w:b/>
        </w:rPr>
        <w:t>S</w:t>
      </w:r>
    </w:p>
    <w:p w14:paraId="01EE2693" w14:textId="5FBC61F3" w:rsidR="00E0115D" w:rsidRDefault="00E0115D">
      <w:r>
        <w:t>Motion by Mr. Hostetler, seconded by Mr. Jones, to cancel the July 3</w:t>
      </w:r>
      <w:r w:rsidRPr="00E0115D">
        <w:rPr>
          <w:vertAlign w:val="superscript"/>
        </w:rPr>
        <w:t>rd</w:t>
      </w:r>
      <w:r>
        <w:t xml:space="preserve"> work session. Court voted unanimous.</w:t>
      </w:r>
    </w:p>
    <w:p w14:paraId="4F782401" w14:textId="7F8EC05F" w:rsidR="000D2315" w:rsidRDefault="00000000">
      <w:r>
        <w:t xml:space="preserve">Motion by </w:t>
      </w:r>
      <w:r w:rsidR="00932621">
        <w:t>Mr. Livingston</w:t>
      </w:r>
      <w:r>
        <w:t xml:space="preserve">, seconded by </w:t>
      </w:r>
      <w:r w:rsidR="00932621">
        <w:t>Mr. Jones</w:t>
      </w:r>
      <w:r>
        <w:t xml:space="preserve">, to </w:t>
      </w:r>
      <w:r w:rsidR="00932621">
        <w:t>change</w:t>
      </w:r>
      <w:r>
        <w:t xml:space="preserve"> the July </w:t>
      </w:r>
      <w:r w:rsidR="00932621">
        <w:t>10</w:t>
      </w:r>
      <w:r w:rsidR="00932621" w:rsidRPr="00932621">
        <w:rPr>
          <w:vertAlign w:val="superscript"/>
        </w:rPr>
        <w:t>th</w:t>
      </w:r>
      <w:r>
        <w:t xml:space="preserve"> meeting</w:t>
      </w:r>
      <w:r w:rsidR="00932621">
        <w:t xml:space="preserve"> to July 7</w:t>
      </w:r>
      <w:r w:rsidR="00932621" w:rsidRPr="00932621">
        <w:rPr>
          <w:vertAlign w:val="superscript"/>
        </w:rPr>
        <w:t>th</w:t>
      </w:r>
      <w:r w:rsidR="00932621">
        <w:t xml:space="preserve">. </w:t>
      </w:r>
      <w:r w:rsidR="00E0115D">
        <w:t xml:space="preserve">Court voted unanimous. </w:t>
      </w:r>
    </w:p>
    <w:p w14:paraId="65BA43D4" w14:textId="35291009" w:rsidR="00E0115D" w:rsidRDefault="00E0115D">
      <w:pPr>
        <w:rPr>
          <w:bCs/>
        </w:rPr>
      </w:pPr>
      <w:r>
        <w:rPr>
          <w:b/>
        </w:rPr>
        <w:t>CHANGE ORDER</w:t>
      </w:r>
      <w:r>
        <w:rPr>
          <w:b/>
        </w:rPr>
        <w:br/>
      </w:r>
      <w:r>
        <w:rPr>
          <w:bCs/>
        </w:rPr>
        <w:t xml:space="preserve">Judge Covington reviewed a change order for the courthouse HVAC project.  </w:t>
      </w:r>
    </w:p>
    <w:p w14:paraId="0686159E" w14:textId="5D39B282" w:rsidR="00E0115D" w:rsidRPr="000D6435" w:rsidRDefault="00E0115D">
      <w:r>
        <w:t>Motion by Mr. Jones, seconded by Mr. Corman, to approve the change order. Mr. Hostetler abstained due to work and personal affiliation. Motion carried unanimously by remaining members.</w:t>
      </w:r>
    </w:p>
    <w:p w14:paraId="67D4929C" w14:textId="27CB4A60" w:rsidR="000D6435" w:rsidRDefault="000D6435">
      <w:pPr>
        <w:rPr>
          <w:b/>
        </w:rPr>
      </w:pPr>
      <w:r>
        <w:rPr>
          <w:b/>
        </w:rPr>
        <w:t>BUILDING ROOF QUOTES</w:t>
      </w:r>
      <w:r>
        <w:rPr>
          <w:b/>
        </w:rPr>
        <w:br/>
      </w:r>
      <w:r w:rsidRPr="000D6435">
        <w:rPr>
          <w:bCs/>
        </w:rPr>
        <w:t>Planning &amp; Zoning roof</w:t>
      </w:r>
      <w:r>
        <w:rPr>
          <w:b/>
        </w:rPr>
        <w:t xml:space="preserve"> </w:t>
      </w:r>
      <w:r w:rsidRPr="000D6435">
        <w:rPr>
          <w:bCs/>
        </w:rPr>
        <w:t>project</w:t>
      </w:r>
    </w:p>
    <w:p w14:paraId="43B9C478" w14:textId="6859A8B0" w:rsidR="000D6435" w:rsidRDefault="000D6435">
      <w:pPr>
        <w:rPr>
          <w:b/>
        </w:rPr>
      </w:pPr>
      <w:r>
        <w:t>Motion by Mr. Jones, seconded by Mr. Hostetler, to approve the proposal from Pickett’s Roofing. Court voted unanimous.</w:t>
      </w:r>
    </w:p>
    <w:p w14:paraId="3EE39BA1" w14:textId="52E0B6A9" w:rsidR="000D2315" w:rsidRDefault="00000000">
      <w:r>
        <w:rPr>
          <w:b/>
        </w:rPr>
        <w:t>ADJOURNMENT</w:t>
      </w:r>
    </w:p>
    <w:p w14:paraId="30279808" w14:textId="1B5CADCF" w:rsidR="000D2315" w:rsidRDefault="00000000">
      <w:r>
        <w:t xml:space="preserve">Motion by </w:t>
      </w:r>
      <w:r w:rsidR="00E0115D">
        <w:t>Mr. Corman</w:t>
      </w:r>
      <w:r>
        <w:t xml:space="preserve">, seconded by </w:t>
      </w:r>
      <w:r w:rsidR="00E0115D">
        <w:t xml:space="preserve">Mr. </w:t>
      </w:r>
      <w:r w:rsidR="000D6435">
        <w:t>Jones</w:t>
      </w:r>
      <w:r>
        <w:t>, to adjourn.</w:t>
      </w:r>
      <w:r w:rsidR="000D6435">
        <w:t xml:space="preserve"> Court voted unanimous</w:t>
      </w:r>
      <w:r w:rsidR="00413AEE">
        <w:t>.</w:t>
      </w:r>
    </w:p>
    <w:p w14:paraId="75D5BECD" w14:textId="0ACA0C19" w:rsidR="00A00728" w:rsidRDefault="00A00728">
      <w:r>
        <w:rPr>
          <w:noProof/>
        </w:rPr>
        <w:lastRenderedPageBreak/>
        <w:drawing>
          <wp:inline distT="0" distB="0" distL="0" distR="0" wp14:anchorId="043EDDEC" wp14:editId="14C0361D">
            <wp:extent cx="5486400" cy="7146290"/>
            <wp:effectExtent l="0" t="0" r="0" b="0"/>
            <wp:docPr id="13460317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031739" name="Picture 134603173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49AFD" w14:textId="6C24681C" w:rsidR="00A00728" w:rsidRDefault="00A00728">
      <w:r>
        <w:rPr>
          <w:noProof/>
        </w:rPr>
        <w:lastRenderedPageBreak/>
        <w:drawing>
          <wp:inline distT="0" distB="0" distL="0" distR="0" wp14:anchorId="4BBADECD" wp14:editId="72223EBF">
            <wp:extent cx="5486400" cy="7146290"/>
            <wp:effectExtent l="0" t="0" r="0" b="0"/>
            <wp:docPr id="10957617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761714" name="Picture 109576171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072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07359371">
    <w:abstractNumId w:val="8"/>
  </w:num>
  <w:num w:numId="2" w16cid:durableId="200628152">
    <w:abstractNumId w:val="6"/>
  </w:num>
  <w:num w:numId="3" w16cid:durableId="91170555">
    <w:abstractNumId w:val="5"/>
  </w:num>
  <w:num w:numId="4" w16cid:durableId="553855814">
    <w:abstractNumId w:val="4"/>
  </w:num>
  <w:num w:numId="5" w16cid:durableId="584995737">
    <w:abstractNumId w:val="7"/>
  </w:num>
  <w:num w:numId="6" w16cid:durableId="189033448">
    <w:abstractNumId w:val="3"/>
  </w:num>
  <w:num w:numId="7" w16cid:durableId="1337658318">
    <w:abstractNumId w:val="2"/>
  </w:num>
  <w:num w:numId="8" w16cid:durableId="2081558255">
    <w:abstractNumId w:val="1"/>
  </w:num>
  <w:num w:numId="9" w16cid:durableId="1306198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Zp6xQz8bRe+kJKgXr0no9yOqXWKcQNHbHC+ddLlMC6WU7ZY/YpFgG8CR4gz8SegR5UjUH3enhQzAcV/sdi+UjQ==" w:salt="DIv/1D9CSRzROOzZRNwzxQ==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0EFC"/>
    <w:rsid w:val="00034616"/>
    <w:rsid w:val="0006063C"/>
    <w:rsid w:val="00086F49"/>
    <w:rsid w:val="000B7A45"/>
    <w:rsid w:val="000C09EE"/>
    <w:rsid w:val="000D2315"/>
    <w:rsid w:val="000D6435"/>
    <w:rsid w:val="000D6C0E"/>
    <w:rsid w:val="0013535A"/>
    <w:rsid w:val="0015074B"/>
    <w:rsid w:val="00227357"/>
    <w:rsid w:val="0029639D"/>
    <w:rsid w:val="002D3BB7"/>
    <w:rsid w:val="00326F90"/>
    <w:rsid w:val="00413AEE"/>
    <w:rsid w:val="004C6572"/>
    <w:rsid w:val="0056345F"/>
    <w:rsid w:val="00707B7A"/>
    <w:rsid w:val="00742C29"/>
    <w:rsid w:val="008918CE"/>
    <w:rsid w:val="009255C8"/>
    <w:rsid w:val="00932621"/>
    <w:rsid w:val="009C2FD9"/>
    <w:rsid w:val="00A00728"/>
    <w:rsid w:val="00AA1D8D"/>
    <w:rsid w:val="00AF5B64"/>
    <w:rsid w:val="00B47730"/>
    <w:rsid w:val="00B51B91"/>
    <w:rsid w:val="00CB0664"/>
    <w:rsid w:val="00DC0AEB"/>
    <w:rsid w:val="00E0115D"/>
    <w:rsid w:val="00EF043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54CBE3"/>
  <w14:defaultImageDpi w14:val="300"/>
  <w15:docId w15:val="{4187B692-28EC-40E8-A86C-CB1D7130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15D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Stacy H</cp:lastModifiedBy>
  <cp:revision>3</cp:revision>
  <cp:lastPrinted>2026-06-26T14:37:00Z</cp:lastPrinted>
  <dcterms:created xsi:type="dcterms:W3CDTF">2026-08-11T17:49:00Z</dcterms:created>
  <dcterms:modified xsi:type="dcterms:W3CDTF">2026-08-11T18:17:00Z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2026-06-23T20:17:37Z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530c6d1c-51aa-4183-a29f-3e8ef8646a31</vt:lpwstr>
  </property>
  <property fmtid="{D5CDD505-2E9C-101B-9397-08002B2CF9AE}" pid="7" name="MSIP_Label_defa4170-0d19-0005-0004-bc88714345d2_ActionId">
    <vt:lpwstr>146f78ff-0090-4f32-9c33-07ee2d77cb1c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