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D7B63" w14:textId="77777777" w:rsidR="008E2D22" w:rsidRPr="006135A2" w:rsidRDefault="008E2D22" w:rsidP="008E2D22">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SCOTT COUNTY FISCAL COURT</w:t>
      </w:r>
    </w:p>
    <w:p w14:paraId="70834746" w14:textId="77777777" w:rsidR="008E2D22" w:rsidRPr="006135A2" w:rsidRDefault="008E2D22" w:rsidP="008E2D22">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August 27, 2026</w:t>
      </w:r>
    </w:p>
    <w:p w14:paraId="294C30F3" w14:textId="77777777" w:rsidR="008E2D22" w:rsidRPr="006135A2" w:rsidRDefault="008E2D22" w:rsidP="008E2D22">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Scott County Courthouse</w:t>
      </w:r>
    </w:p>
    <w:p w14:paraId="6AFEA607" w14:textId="77777777" w:rsidR="008E2D22" w:rsidRPr="006135A2" w:rsidRDefault="008E2D22" w:rsidP="008E2D22">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101 East Main Street</w:t>
      </w:r>
    </w:p>
    <w:p w14:paraId="46344CE2" w14:textId="77777777" w:rsidR="008E2D22" w:rsidRPr="006135A2" w:rsidRDefault="008E2D22" w:rsidP="008E2D22">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Georgetown, Kentucky</w:t>
      </w:r>
    </w:p>
    <w:p w14:paraId="0FB2174E" w14:textId="77777777" w:rsidR="00412597" w:rsidRPr="006135A2" w:rsidRDefault="00412597" w:rsidP="008E2D22">
      <w:pPr>
        <w:pStyle w:val="NormalWeb"/>
        <w:shd w:val="clear" w:color="auto" w:fill="FFFFFF"/>
        <w:spacing w:before="0" w:beforeAutospacing="0" w:after="0" w:afterAutospacing="0"/>
        <w:rPr>
          <w:rFonts w:ascii="Verdana" w:hAnsi="Verdana" w:cs="Segoe UI"/>
          <w:b/>
          <w:bCs/>
          <w:color w:val="000000"/>
          <w:sz w:val="22"/>
          <w:szCs w:val="22"/>
        </w:rPr>
      </w:pPr>
    </w:p>
    <w:p w14:paraId="5F765B22" w14:textId="146C096B"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Call to Order</w:t>
      </w:r>
    </w:p>
    <w:p w14:paraId="089482B9" w14:textId="77777777" w:rsidR="00412597" w:rsidRPr="006135A2" w:rsidRDefault="00412597" w:rsidP="00DF5DA7">
      <w:pPr>
        <w:pStyle w:val="NormalWeb"/>
        <w:shd w:val="clear" w:color="auto" w:fill="FFFFFF"/>
        <w:spacing w:before="0" w:beforeAutospacing="0" w:after="0" w:afterAutospacing="0"/>
        <w:rPr>
          <w:rFonts w:ascii="Verdana" w:hAnsi="Verdana" w:cs="Segoe UI"/>
          <w:color w:val="000000"/>
          <w:sz w:val="22"/>
          <w:szCs w:val="22"/>
        </w:rPr>
      </w:pPr>
    </w:p>
    <w:p w14:paraId="55EC1799" w14:textId="3E34BF1D"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Pledge of Allegiance</w:t>
      </w:r>
    </w:p>
    <w:p w14:paraId="54E8B679" w14:textId="77777777" w:rsidR="00412597" w:rsidRPr="006135A2" w:rsidRDefault="00412597" w:rsidP="00DF5DA7">
      <w:pPr>
        <w:pStyle w:val="NormalWeb"/>
        <w:shd w:val="clear" w:color="auto" w:fill="FFFFFF"/>
        <w:spacing w:before="0" w:beforeAutospacing="0" w:after="0" w:afterAutospacing="0"/>
        <w:rPr>
          <w:rFonts w:ascii="Verdana" w:hAnsi="Verdana" w:cs="Segoe UI"/>
          <w:color w:val="000000"/>
          <w:sz w:val="22"/>
          <w:szCs w:val="22"/>
        </w:rPr>
      </w:pPr>
    </w:p>
    <w:p w14:paraId="36A590E0" w14:textId="446795C0" w:rsidR="008E2D22" w:rsidRPr="006135A2" w:rsidRDefault="008E2D22" w:rsidP="00DF5DA7">
      <w:pPr>
        <w:pStyle w:val="NormalWeb"/>
        <w:shd w:val="clear" w:color="auto" w:fill="FFFFFF"/>
        <w:spacing w:before="0" w:beforeAutospacing="0" w:after="0" w:afterAutospacing="0"/>
        <w:rPr>
          <w:rFonts w:ascii="Verdana" w:hAnsi="Verdana" w:cs="Segoe UI"/>
          <w:b/>
          <w:bCs/>
          <w:color w:val="000000"/>
          <w:sz w:val="22"/>
          <w:szCs w:val="22"/>
        </w:rPr>
      </w:pPr>
      <w:r w:rsidRPr="006135A2">
        <w:rPr>
          <w:rFonts w:ascii="Verdana" w:hAnsi="Verdana" w:cs="Segoe UI"/>
          <w:b/>
          <w:bCs/>
          <w:color w:val="000000"/>
          <w:sz w:val="22"/>
          <w:szCs w:val="22"/>
        </w:rPr>
        <w:t>Roll Call</w:t>
      </w:r>
    </w:p>
    <w:p w14:paraId="4A1A4349" w14:textId="77777777" w:rsidR="00412597" w:rsidRPr="006135A2" w:rsidRDefault="00412597" w:rsidP="00DF5DA7">
      <w:pPr>
        <w:spacing w:after="60" w:line="240" w:lineRule="auto"/>
        <w:rPr>
          <w:rFonts w:ascii="Verdana" w:eastAsiaTheme="minorEastAsia" w:hAnsi="Verdana"/>
          <w:color w:val="000000"/>
          <w:kern w:val="0"/>
          <w:sz w:val="21"/>
          <w14:ligatures w14:val="none"/>
        </w:rPr>
      </w:pPr>
      <w:r w:rsidRPr="006135A2">
        <w:rPr>
          <w:rFonts w:ascii="Verdana" w:eastAsiaTheme="minorEastAsia" w:hAnsi="Verdana"/>
          <w:color w:val="000000"/>
          <w:kern w:val="0"/>
          <w:sz w:val="21"/>
          <w14:ligatures w14:val="none"/>
        </w:rPr>
        <w:t xml:space="preserve">Magistrates Rick Hostetler, Rob Jones, Chad Wallace, Kelly Corman, Dwayne Ellison, Ryan Pratt, and David Livingston; County Attorney Cam Culbertson; Judge/Executive Joe Pat Covington </w:t>
      </w:r>
    </w:p>
    <w:p w14:paraId="420D0E33" w14:textId="79F4938B" w:rsidR="00412597" w:rsidRPr="006135A2" w:rsidRDefault="008E2D22" w:rsidP="00DF5DA7">
      <w:pPr>
        <w:keepLines/>
        <w:spacing w:line="240" w:lineRule="auto"/>
        <w:rPr>
          <w:rFonts w:ascii="Verdana" w:eastAsiaTheme="minorEastAsia" w:hAnsi="Verdana"/>
          <w:color w:val="000000"/>
          <w:kern w:val="0"/>
          <w:sz w:val="21"/>
          <w14:ligatures w14:val="none"/>
        </w:rPr>
      </w:pPr>
      <w:r w:rsidRPr="006135A2">
        <w:rPr>
          <w:rFonts w:ascii="Verdana" w:hAnsi="Verdana" w:cs="Segoe UI"/>
          <w:b/>
          <w:bCs/>
          <w:color w:val="000000"/>
        </w:rPr>
        <w:t>Approval of Minutes</w:t>
      </w:r>
      <w:r w:rsidR="00412597" w:rsidRPr="006135A2">
        <w:rPr>
          <w:rFonts w:ascii="Verdana" w:hAnsi="Verdana" w:cs="Segoe UI"/>
          <w:b/>
          <w:bCs/>
          <w:color w:val="000000"/>
        </w:rPr>
        <w:br/>
      </w:r>
      <w:r w:rsidR="00412597" w:rsidRPr="006135A2">
        <w:rPr>
          <w:rFonts w:ascii="Verdana" w:eastAsiaTheme="minorEastAsia" w:hAnsi="Verdana"/>
          <w:color w:val="000000"/>
          <w:kern w:val="0"/>
          <w:sz w:val="21"/>
          <w14:ligatures w14:val="none"/>
        </w:rPr>
        <w:t>A motion was made by David Livingston</w:t>
      </w:r>
      <w:r w:rsidR="006135A2">
        <w:rPr>
          <w:rFonts w:ascii="Verdana" w:eastAsiaTheme="minorEastAsia" w:hAnsi="Verdana"/>
          <w:color w:val="000000"/>
          <w:kern w:val="0"/>
          <w:sz w:val="21"/>
          <w14:ligatures w14:val="none"/>
        </w:rPr>
        <w:t>,</w:t>
      </w:r>
      <w:r w:rsidR="006135A2" w:rsidRPr="006135A2">
        <w:rPr>
          <w:rFonts w:ascii="Verdana" w:eastAsiaTheme="minorEastAsia" w:hAnsi="Verdana"/>
          <w:color w:val="000000"/>
          <w:kern w:val="0"/>
          <w:sz w:val="21"/>
          <w14:ligatures w14:val="none"/>
        </w:rPr>
        <w:t xml:space="preserve"> seconded by Rick Hostetler</w:t>
      </w:r>
      <w:r w:rsidR="00412597" w:rsidRPr="006135A2">
        <w:rPr>
          <w:rFonts w:ascii="Verdana" w:eastAsiaTheme="minorEastAsia" w:hAnsi="Verdana"/>
          <w:color w:val="000000"/>
          <w:kern w:val="0"/>
          <w:sz w:val="21"/>
          <w14:ligatures w14:val="none"/>
        </w:rPr>
        <w:t xml:space="preserve"> to approve the minutes of the previous meeting. The motion carried unanimously.</w:t>
      </w:r>
    </w:p>
    <w:p w14:paraId="4EE81395" w14:textId="20C17ED0"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Transfer(s)</w:t>
      </w:r>
    </w:p>
    <w:p w14:paraId="2732DC47" w14:textId="445B15CF" w:rsidR="008E2D22" w:rsidRPr="006135A2" w:rsidRDefault="006135A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A m</w:t>
      </w:r>
      <w:r w:rsidR="008E2D22" w:rsidRPr="006135A2">
        <w:rPr>
          <w:rFonts w:ascii="Verdana" w:hAnsi="Verdana" w:cs="Segoe UI"/>
          <w:color w:val="000000"/>
          <w:sz w:val="22"/>
          <w:szCs w:val="22"/>
        </w:rPr>
        <w:t xml:space="preserve">otion </w:t>
      </w:r>
      <w:r w:rsidRPr="006135A2">
        <w:rPr>
          <w:rFonts w:ascii="Verdana" w:hAnsi="Verdana" w:cs="Segoe UI"/>
          <w:color w:val="000000"/>
          <w:sz w:val="22"/>
          <w:szCs w:val="22"/>
        </w:rPr>
        <w:t xml:space="preserve">was made </w:t>
      </w:r>
      <w:r w:rsidR="008E2D22" w:rsidRPr="006135A2">
        <w:rPr>
          <w:rFonts w:ascii="Verdana" w:hAnsi="Verdana" w:cs="Segoe UI"/>
          <w:color w:val="000000"/>
          <w:sz w:val="22"/>
          <w:szCs w:val="22"/>
        </w:rPr>
        <w:t xml:space="preserve">by Chad Wallace, seconded by Ryan Pratt, to approve the transfers as presented. The motion </w:t>
      </w:r>
      <w:r w:rsidRPr="006135A2">
        <w:rPr>
          <w:rFonts w:ascii="Verdana" w:hAnsi="Verdana" w:cs="Segoe UI"/>
          <w:color w:val="000000"/>
          <w:sz w:val="22"/>
          <w:szCs w:val="22"/>
        </w:rPr>
        <w:t>carried</w:t>
      </w:r>
      <w:r w:rsidR="008E2D22" w:rsidRPr="006135A2">
        <w:rPr>
          <w:rFonts w:ascii="Verdana" w:hAnsi="Verdana" w:cs="Segoe UI"/>
          <w:color w:val="000000"/>
          <w:sz w:val="22"/>
          <w:szCs w:val="22"/>
        </w:rPr>
        <w:t xml:space="preserve"> unanimously.</w:t>
      </w:r>
    </w:p>
    <w:p w14:paraId="5E7A24B9" w14:textId="77777777" w:rsidR="006135A2" w:rsidRPr="006135A2" w:rsidRDefault="006135A2" w:rsidP="00DF5DA7">
      <w:pPr>
        <w:pStyle w:val="NormalWeb"/>
        <w:shd w:val="clear" w:color="auto" w:fill="FFFFFF"/>
        <w:spacing w:before="0" w:beforeAutospacing="0" w:after="0" w:afterAutospacing="0"/>
        <w:rPr>
          <w:rFonts w:ascii="Verdana" w:hAnsi="Verdana" w:cs="Segoe UI"/>
          <w:b/>
          <w:bCs/>
          <w:color w:val="000000"/>
          <w:sz w:val="22"/>
          <w:szCs w:val="22"/>
        </w:rPr>
      </w:pPr>
    </w:p>
    <w:p w14:paraId="653946A3" w14:textId="33FBD07D"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Bills &amp; Hand Checks</w:t>
      </w:r>
    </w:p>
    <w:p w14:paraId="5F1AE24F" w14:textId="35637990" w:rsidR="006135A2" w:rsidRPr="001A0F52" w:rsidRDefault="006135A2" w:rsidP="00DF5DA7">
      <w:pPr>
        <w:keepLines/>
        <w:spacing w:after="60" w:line="240" w:lineRule="auto"/>
        <w:rPr>
          <w:rFonts w:ascii="Verdana" w:eastAsiaTheme="minorEastAsia" w:hAnsi="Verdana"/>
          <w:color w:val="000000"/>
          <w:kern w:val="0"/>
          <w14:ligatures w14:val="none"/>
        </w:rPr>
      </w:pPr>
      <w:r w:rsidRPr="001A0F52">
        <w:rPr>
          <w:rFonts w:ascii="Verdana" w:eastAsiaTheme="minorEastAsia" w:hAnsi="Verdana"/>
          <w:color w:val="000000"/>
          <w:kern w:val="0"/>
          <w14:ligatures w14:val="none"/>
        </w:rPr>
        <w:t>Jail Fund/ General Fund $150,000.00</w:t>
      </w:r>
    </w:p>
    <w:p w14:paraId="2568D2A2" w14:textId="2523C158" w:rsidR="006135A2" w:rsidRPr="001A0F52" w:rsidRDefault="006135A2" w:rsidP="00DF5DA7">
      <w:pPr>
        <w:keepLines/>
        <w:spacing w:after="60" w:line="240" w:lineRule="auto"/>
        <w:rPr>
          <w:rFonts w:ascii="Verdana" w:eastAsiaTheme="minorEastAsia" w:hAnsi="Verdana"/>
          <w:color w:val="000000"/>
          <w:kern w:val="0"/>
          <w14:ligatures w14:val="none"/>
        </w:rPr>
      </w:pPr>
      <w:r w:rsidRPr="001A0F52">
        <w:rPr>
          <w:rFonts w:ascii="Verdana" w:eastAsiaTheme="minorEastAsia" w:hAnsi="Verdana"/>
          <w:color w:val="000000"/>
          <w:kern w:val="0"/>
          <w14:ligatures w14:val="none"/>
        </w:rPr>
        <w:t>A motion was made by David Livingston, seconded by Rick Hostetler, to approve the bills and hand check as presented. The motion carried unanimously.</w:t>
      </w:r>
    </w:p>
    <w:p w14:paraId="340122AF" w14:textId="77777777" w:rsidR="006135A2" w:rsidRPr="006135A2" w:rsidRDefault="006135A2" w:rsidP="00DF5DA7">
      <w:pPr>
        <w:pStyle w:val="NormalWeb"/>
        <w:shd w:val="clear" w:color="auto" w:fill="FFFFFF"/>
        <w:spacing w:before="0" w:beforeAutospacing="0" w:after="0" w:afterAutospacing="0"/>
        <w:rPr>
          <w:rFonts w:ascii="Verdana" w:hAnsi="Verdana" w:cs="Segoe UI"/>
          <w:color w:val="000000"/>
          <w:sz w:val="22"/>
          <w:szCs w:val="22"/>
        </w:rPr>
      </w:pPr>
    </w:p>
    <w:p w14:paraId="4F228D12" w14:textId="2A049356"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 xml:space="preserve">Joint Resolution 26-07 </w:t>
      </w:r>
    </w:p>
    <w:p w14:paraId="7B8AD8A2" w14:textId="5346D90D"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C</w:t>
      </w:r>
      <w:r w:rsidR="006135A2">
        <w:rPr>
          <w:rFonts w:ascii="Verdana" w:hAnsi="Verdana" w:cs="Segoe UI"/>
          <w:color w:val="000000"/>
          <w:sz w:val="22"/>
          <w:szCs w:val="22"/>
        </w:rPr>
        <w:t xml:space="preserve">am </w:t>
      </w:r>
      <w:r w:rsidRPr="006135A2">
        <w:rPr>
          <w:rFonts w:ascii="Verdana" w:hAnsi="Verdana" w:cs="Segoe UI"/>
          <w:color w:val="000000"/>
          <w:sz w:val="22"/>
          <w:szCs w:val="22"/>
        </w:rPr>
        <w:t>Culbertson read Joint Resolution 26-07, a joint resolution with the City of Georgetown authorizing proceeds from the sale of three pad-ready sites at Lanes Run Business Park to reimburse Scott County United, Inc. for documented site-development costs</w:t>
      </w:r>
      <w:r w:rsidR="006135A2">
        <w:rPr>
          <w:rFonts w:ascii="Verdana" w:hAnsi="Verdana" w:cs="Segoe UI"/>
          <w:color w:val="000000"/>
          <w:sz w:val="22"/>
          <w:szCs w:val="22"/>
        </w:rPr>
        <w:t>.</w:t>
      </w:r>
    </w:p>
    <w:p w14:paraId="18A5C1AE" w14:textId="2477FBD3"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The Court also received an economic</w:t>
      </w:r>
      <w:r w:rsidR="00756C10">
        <w:rPr>
          <w:rFonts w:ascii="Verdana" w:hAnsi="Verdana" w:cs="Segoe UI"/>
          <w:color w:val="000000"/>
          <w:sz w:val="22"/>
          <w:szCs w:val="22"/>
        </w:rPr>
        <w:t xml:space="preserve"> </w:t>
      </w:r>
      <w:r w:rsidRPr="006135A2">
        <w:rPr>
          <w:rFonts w:ascii="Verdana" w:hAnsi="Verdana" w:cs="Segoe UI"/>
          <w:color w:val="000000"/>
          <w:sz w:val="22"/>
          <w:szCs w:val="22"/>
        </w:rPr>
        <w:t>development update regarding activity at the business park, including a pad-ready site under contract, anticipated completion of Phase Three by mid-October, and the limited amount of remaining developable industrial land.</w:t>
      </w:r>
    </w:p>
    <w:p w14:paraId="2A03E962" w14:textId="5043404B" w:rsidR="008E2D22" w:rsidRDefault="006135A2" w:rsidP="00DF5DA7">
      <w:pPr>
        <w:pStyle w:val="NormalWeb"/>
        <w:shd w:val="clear" w:color="auto" w:fill="FFFFFF"/>
        <w:spacing w:before="0" w:beforeAutospacing="0" w:after="0" w:afterAutospacing="0"/>
        <w:rPr>
          <w:rFonts w:ascii="Verdana" w:hAnsi="Verdana" w:cs="Segoe UI"/>
          <w:color w:val="000000"/>
          <w:sz w:val="22"/>
          <w:szCs w:val="22"/>
        </w:rPr>
      </w:pPr>
      <w:r>
        <w:rPr>
          <w:rFonts w:ascii="Verdana" w:hAnsi="Verdana" w:cs="Segoe UI"/>
          <w:color w:val="000000"/>
          <w:sz w:val="22"/>
          <w:szCs w:val="22"/>
        </w:rPr>
        <w:t>A m</w:t>
      </w:r>
      <w:r w:rsidR="008E2D22" w:rsidRPr="006135A2">
        <w:rPr>
          <w:rFonts w:ascii="Verdana" w:hAnsi="Verdana" w:cs="Segoe UI"/>
          <w:color w:val="000000"/>
          <w:sz w:val="22"/>
          <w:szCs w:val="22"/>
        </w:rPr>
        <w:t xml:space="preserve">otion </w:t>
      </w:r>
      <w:r>
        <w:rPr>
          <w:rFonts w:ascii="Verdana" w:hAnsi="Verdana" w:cs="Segoe UI"/>
          <w:color w:val="000000"/>
          <w:sz w:val="22"/>
          <w:szCs w:val="22"/>
        </w:rPr>
        <w:t xml:space="preserve">was made </w:t>
      </w:r>
      <w:r w:rsidR="008E2D22" w:rsidRPr="006135A2">
        <w:rPr>
          <w:rFonts w:ascii="Verdana" w:hAnsi="Verdana" w:cs="Segoe UI"/>
          <w:color w:val="000000"/>
          <w:sz w:val="22"/>
          <w:szCs w:val="22"/>
        </w:rPr>
        <w:t xml:space="preserve">by Ryan Pratt, seconded by Rick Hostetler, to approve Joint Resolution 26-07. The motion </w:t>
      </w:r>
      <w:r>
        <w:rPr>
          <w:rFonts w:ascii="Verdana" w:hAnsi="Verdana" w:cs="Segoe UI"/>
          <w:color w:val="000000"/>
          <w:sz w:val="22"/>
          <w:szCs w:val="22"/>
        </w:rPr>
        <w:t>carried</w:t>
      </w:r>
      <w:r w:rsidR="008E2D22" w:rsidRPr="006135A2">
        <w:rPr>
          <w:rFonts w:ascii="Verdana" w:hAnsi="Verdana" w:cs="Segoe UI"/>
          <w:color w:val="000000"/>
          <w:sz w:val="22"/>
          <w:szCs w:val="22"/>
        </w:rPr>
        <w:t xml:space="preserve"> unanimously.</w:t>
      </w:r>
    </w:p>
    <w:p w14:paraId="722ACE72" w14:textId="77777777" w:rsidR="006135A2" w:rsidRPr="006135A2" w:rsidRDefault="006135A2" w:rsidP="00DF5DA7">
      <w:pPr>
        <w:pStyle w:val="NormalWeb"/>
        <w:shd w:val="clear" w:color="auto" w:fill="FFFFFF"/>
        <w:spacing w:before="0" w:beforeAutospacing="0" w:after="0" w:afterAutospacing="0"/>
        <w:rPr>
          <w:rFonts w:ascii="Verdana" w:hAnsi="Verdana" w:cs="Segoe UI"/>
          <w:color w:val="000000"/>
          <w:sz w:val="27"/>
          <w:szCs w:val="27"/>
        </w:rPr>
      </w:pPr>
    </w:p>
    <w:p w14:paraId="731D1EC7" w14:textId="59C63F53"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Library Board Tax Rates</w:t>
      </w:r>
    </w:p>
    <w:p w14:paraId="3F32B1C1" w14:textId="5DC3C127"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The Court acknowledged receipt of the Library Board tax rates</w:t>
      </w:r>
      <w:r w:rsidR="001A0F52">
        <w:rPr>
          <w:rFonts w:ascii="Verdana" w:hAnsi="Verdana" w:cs="Segoe UI"/>
          <w:color w:val="000000"/>
          <w:sz w:val="22"/>
          <w:szCs w:val="22"/>
        </w:rPr>
        <w:t>,</w:t>
      </w:r>
      <w:r w:rsidRPr="006135A2">
        <w:rPr>
          <w:rFonts w:ascii="Verdana" w:hAnsi="Verdana" w:cs="Segoe UI"/>
          <w:color w:val="000000"/>
          <w:sz w:val="22"/>
          <w:szCs w:val="22"/>
        </w:rPr>
        <w:t xml:space="preserve"> .043 for real property and .0463 for tangible</w:t>
      </w:r>
      <w:r w:rsidR="006135A2">
        <w:rPr>
          <w:rFonts w:ascii="Verdana" w:hAnsi="Verdana" w:cs="Segoe UI"/>
          <w:color w:val="000000"/>
          <w:sz w:val="22"/>
          <w:szCs w:val="22"/>
        </w:rPr>
        <w:t>/</w:t>
      </w:r>
      <w:r w:rsidRPr="006135A2">
        <w:rPr>
          <w:rFonts w:ascii="Verdana" w:hAnsi="Verdana" w:cs="Segoe UI"/>
          <w:color w:val="000000"/>
          <w:sz w:val="22"/>
          <w:szCs w:val="22"/>
        </w:rPr>
        <w:t xml:space="preserve">personal property. </w:t>
      </w:r>
      <w:r w:rsidR="006135A2">
        <w:rPr>
          <w:rFonts w:ascii="Verdana" w:hAnsi="Verdana" w:cs="Segoe UI"/>
          <w:color w:val="000000"/>
          <w:sz w:val="22"/>
          <w:szCs w:val="22"/>
        </w:rPr>
        <w:t xml:space="preserve">Library representative, Cameron </w:t>
      </w:r>
      <w:proofErr w:type="gramStart"/>
      <w:r w:rsidR="006135A2">
        <w:rPr>
          <w:rFonts w:ascii="Verdana" w:hAnsi="Verdana" w:cs="Segoe UI"/>
          <w:color w:val="000000"/>
          <w:sz w:val="22"/>
          <w:szCs w:val="22"/>
        </w:rPr>
        <w:t>Nixon</w:t>
      </w:r>
      <w:proofErr w:type="gramEnd"/>
      <w:r w:rsidR="006135A2">
        <w:rPr>
          <w:rFonts w:ascii="Verdana" w:hAnsi="Verdana" w:cs="Segoe UI"/>
          <w:color w:val="000000"/>
          <w:sz w:val="22"/>
          <w:szCs w:val="22"/>
        </w:rPr>
        <w:t xml:space="preserve"> was available for questions. </w:t>
      </w:r>
    </w:p>
    <w:p w14:paraId="5904DF0C" w14:textId="77777777" w:rsidR="006135A2" w:rsidRDefault="006135A2" w:rsidP="00DF5DA7">
      <w:pPr>
        <w:pStyle w:val="NormalWeb"/>
        <w:shd w:val="clear" w:color="auto" w:fill="FFFFFF"/>
        <w:spacing w:before="0" w:beforeAutospacing="0" w:after="0" w:afterAutospacing="0"/>
        <w:rPr>
          <w:rFonts w:ascii="Verdana" w:hAnsi="Verdana" w:cs="Segoe UI"/>
          <w:b/>
          <w:bCs/>
          <w:color w:val="000000"/>
          <w:sz w:val="22"/>
          <w:szCs w:val="22"/>
        </w:rPr>
      </w:pPr>
    </w:p>
    <w:p w14:paraId="16D9FD87" w14:textId="50E861A0"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 xml:space="preserve">Health Board Tax Rates </w:t>
      </w:r>
    </w:p>
    <w:p w14:paraId="4A8F8943" w14:textId="2E12DC7C" w:rsidR="001A0F5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The Court acknowledged receipt of the Health Board tax rates</w:t>
      </w:r>
      <w:r w:rsidR="001A0F52">
        <w:rPr>
          <w:rFonts w:ascii="Verdana" w:hAnsi="Verdana" w:cs="Segoe UI"/>
          <w:color w:val="000000"/>
          <w:sz w:val="22"/>
          <w:szCs w:val="22"/>
        </w:rPr>
        <w:t>,</w:t>
      </w:r>
      <w:r w:rsidRPr="006135A2">
        <w:rPr>
          <w:rFonts w:ascii="Verdana" w:hAnsi="Verdana" w:cs="Segoe UI"/>
          <w:color w:val="000000"/>
          <w:sz w:val="22"/>
          <w:szCs w:val="22"/>
        </w:rPr>
        <w:t xml:space="preserve"> .044 for real property and .044 for tangible</w:t>
      </w:r>
      <w:r w:rsidR="006135A2">
        <w:rPr>
          <w:rFonts w:ascii="Verdana" w:hAnsi="Verdana" w:cs="Segoe UI"/>
          <w:color w:val="000000"/>
          <w:sz w:val="22"/>
          <w:szCs w:val="22"/>
        </w:rPr>
        <w:t>/</w:t>
      </w:r>
      <w:r w:rsidRPr="006135A2">
        <w:rPr>
          <w:rFonts w:ascii="Verdana" w:hAnsi="Verdana" w:cs="Segoe UI"/>
          <w:color w:val="000000"/>
          <w:sz w:val="22"/>
          <w:szCs w:val="22"/>
        </w:rPr>
        <w:t xml:space="preserve">personal property. </w:t>
      </w:r>
      <w:r w:rsidR="006135A2">
        <w:rPr>
          <w:rFonts w:ascii="Verdana" w:hAnsi="Verdana" w:cs="Segoe UI"/>
          <w:color w:val="000000"/>
          <w:sz w:val="22"/>
          <w:szCs w:val="22"/>
        </w:rPr>
        <w:t>Health Board representative, Jared Hollon was available for questions.</w:t>
      </w:r>
    </w:p>
    <w:p w14:paraId="7C6D45B8" w14:textId="30DA8791"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proofErr w:type="gramStart"/>
      <w:r w:rsidRPr="006135A2">
        <w:rPr>
          <w:rFonts w:ascii="Verdana" w:hAnsi="Verdana" w:cs="Segoe UI"/>
          <w:b/>
          <w:bCs/>
          <w:color w:val="000000"/>
          <w:sz w:val="22"/>
          <w:szCs w:val="22"/>
        </w:rPr>
        <w:lastRenderedPageBreak/>
        <w:t>Extension Board Tax Rates</w:t>
      </w:r>
      <w:proofErr w:type="gramEnd"/>
    </w:p>
    <w:p w14:paraId="0718A061" w14:textId="69F5EE43"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The Court acknowledged receipt of the Extension Board tax rates</w:t>
      </w:r>
      <w:r w:rsidR="001A0F52">
        <w:rPr>
          <w:rFonts w:ascii="Verdana" w:hAnsi="Verdana" w:cs="Segoe UI"/>
          <w:color w:val="000000"/>
          <w:sz w:val="22"/>
          <w:szCs w:val="22"/>
        </w:rPr>
        <w:t>,</w:t>
      </w:r>
      <w:r w:rsidRPr="006135A2">
        <w:rPr>
          <w:rFonts w:ascii="Verdana" w:hAnsi="Verdana" w:cs="Segoe UI"/>
          <w:color w:val="000000"/>
          <w:sz w:val="22"/>
          <w:szCs w:val="22"/>
        </w:rPr>
        <w:t xml:space="preserve"> .0149 for real property and .0281 for </w:t>
      </w:r>
      <w:r w:rsidR="006135A2">
        <w:rPr>
          <w:rFonts w:ascii="Verdana" w:hAnsi="Verdana" w:cs="Segoe UI"/>
          <w:color w:val="000000"/>
          <w:sz w:val="22"/>
          <w:szCs w:val="22"/>
        </w:rPr>
        <w:t>tangible/</w:t>
      </w:r>
      <w:r w:rsidRPr="006135A2">
        <w:rPr>
          <w:rFonts w:ascii="Verdana" w:hAnsi="Verdana" w:cs="Segoe UI"/>
          <w:color w:val="000000"/>
          <w:sz w:val="22"/>
          <w:szCs w:val="22"/>
        </w:rPr>
        <w:t xml:space="preserve">personal property. </w:t>
      </w:r>
      <w:r w:rsidR="006135A2">
        <w:rPr>
          <w:rFonts w:ascii="Verdana" w:hAnsi="Verdana" w:cs="Segoe UI"/>
          <w:color w:val="000000"/>
          <w:sz w:val="22"/>
          <w:szCs w:val="22"/>
        </w:rPr>
        <w:t xml:space="preserve">Extension Board representative, Judge </w:t>
      </w:r>
      <w:proofErr w:type="gramStart"/>
      <w:r w:rsidR="006135A2">
        <w:rPr>
          <w:rFonts w:ascii="Verdana" w:hAnsi="Verdana" w:cs="Segoe UI"/>
          <w:color w:val="000000"/>
          <w:sz w:val="22"/>
          <w:szCs w:val="22"/>
        </w:rPr>
        <w:t>Covington</w:t>
      </w:r>
      <w:proofErr w:type="gramEnd"/>
      <w:r w:rsidR="006135A2">
        <w:rPr>
          <w:rFonts w:ascii="Verdana" w:hAnsi="Verdana" w:cs="Segoe UI"/>
          <w:color w:val="000000"/>
          <w:sz w:val="22"/>
          <w:szCs w:val="22"/>
        </w:rPr>
        <w:t xml:space="preserve"> was available for questions. </w:t>
      </w:r>
    </w:p>
    <w:p w14:paraId="64FD28AC" w14:textId="77777777" w:rsidR="006135A2" w:rsidRDefault="006135A2" w:rsidP="00DF5DA7">
      <w:pPr>
        <w:pStyle w:val="NormalWeb"/>
        <w:shd w:val="clear" w:color="auto" w:fill="FFFFFF"/>
        <w:spacing w:before="0" w:beforeAutospacing="0" w:after="0" w:afterAutospacing="0"/>
        <w:rPr>
          <w:rFonts w:ascii="Verdana" w:hAnsi="Verdana" w:cs="Segoe UI"/>
          <w:b/>
          <w:bCs/>
          <w:color w:val="000000"/>
          <w:sz w:val="22"/>
          <w:szCs w:val="22"/>
        </w:rPr>
      </w:pPr>
    </w:p>
    <w:p w14:paraId="56CD5884" w14:textId="04D7C715"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County Tax Rates</w:t>
      </w:r>
    </w:p>
    <w:p w14:paraId="3EC277D2" w14:textId="112865FE" w:rsidR="008E2D22" w:rsidRDefault="006135A2" w:rsidP="00DF5DA7">
      <w:pPr>
        <w:pStyle w:val="NormalWeb"/>
        <w:shd w:val="clear" w:color="auto" w:fill="FFFFFF"/>
        <w:spacing w:before="0" w:beforeAutospacing="0" w:after="0" w:afterAutospacing="0"/>
        <w:rPr>
          <w:rFonts w:ascii="Verdana" w:hAnsi="Verdana" w:cs="Segoe UI"/>
          <w:color w:val="000000"/>
          <w:sz w:val="22"/>
          <w:szCs w:val="22"/>
        </w:rPr>
      </w:pPr>
      <w:r>
        <w:rPr>
          <w:rFonts w:ascii="Verdana" w:hAnsi="Verdana" w:cs="Segoe UI"/>
          <w:color w:val="000000"/>
          <w:sz w:val="22"/>
          <w:szCs w:val="22"/>
        </w:rPr>
        <w:t>Judge Covington presented the county tax rates</w:t>
      </w:r>
      <w:r w:rsidR="001A0F52">
        <w:rPr>
          <w:rFonts w:ascii="Verdana" w:hAnsi="Verdana" w:cs="Segoe UI"/>
          <w:color w:val="000000"/>
          <w:sz w:val="22"/>
          <w:szCs w:val="22"/>
        </w:rPr>
        <w:t>,</w:t>
      </w:r>
      <w:r w:rsidR="00C54D1B">
        <w:rPr>
          <w:rFonts w:ascii="Verdana" w:hAnsi="Verdana" w:cs="Segoe UI"/>
          <w:color w:val="000000"/>
          <w:sz w:val="22"/>
          <w:szCs w:val="22"/>
        </w:rPr>
        <w:t xml:space="preserve"> .0513 for real property and 0.0484 for tangible/personal property. A m</w:t>
      </w:r>
      <w:r w:rsidR="00C54D1B" w:rsidRPr="006135A2">
        <w:rPr>
          <w:rFonts w:ascii="Verdana" w:hAnsi="Verdana" w:cs="Segoe UI"/>
          <w:color w:val="000000"/>
          <w:sz w:val="22"/>
          <w:szCs w:val="22"/>
        </w:rPr>
        <w:t xml:space="preserve">otion </w:t>
      </w:r>
      <w:r w:rsidR="00C54D1B">
        <w:rPr>
          <w:rFonts w:ascii="Verdana" w:hAnsi="Verdana" w:cs="Segoe UI"/>
          <w:color w:val="000000"/>
          <w:sz w:val="22"/>
          <w:szCs w:val="22"/>
        </w:rPr>
        <w:t xml:space="preserve">was made </w:t>
      </w:r>
      <w:r w:rsidR="00C54D1B" w:rsidRPr="006135A2">
        <w:rPr>
          <w:rFonts w:ascii="Verdana" w:hAnsi="Verdana" w:cs="Segoe UI"/>
          <w:color w:val="000000"/>
          <w:sz w:val="22"/>
          <w:szCs w:val="22"/>
        </w:rPr>
        <w:t>by R</w:t>
      </w:r>
      <w:r w:rsidR="00C54D1B">
        <w:rPr>
          <w:rFonts w:ascii="Verdana" w:hAnsi="Verdana" w:cs="Segoe UI"/>
          <w:color w:val="000000"/>
          <w:sz w:val="22"/>
          <w:szCs w:val="22"/>
        </w:rPr>
        <w:t>ob Jones</w:t>
      </w:r>
      <w:r w:rsidR="00C54D1B" w:rsidRPr="006135A2">
        <w:rPr>
          <w:rFonts w:ascii="Verdana" w:hAnsi="Verdana" w:cs="Segoe UI"/>
          <w:color w:val="000000"/>
          <w:sz w:val="22"/>
          <w:szCs w:val="22"/>
        </w:rPr>
        <w:t>, seconded by Rick Hostetler, to approve</w:t>
      </w:r>
      <w:r w:rsidR="00C54D1B">
        <w:rPr>
          <w:rFonts w:ascii="Verdana" w:hAnsi="Verdana" w:cs="Segoe UI"/>
          <w:color w:val="000000"/>
          <w:sz w:val="22"/>
          <w:szCs w:val="22"/>
        </w:rPr>
        <w:t xml:space="preserve"> the rates. </w:t>
      </w:r>
      <w:r w:rsidR="00C54D1B" w:rsidRPr="006135A2">
        <w:rPr>
          <w:rFonts w:ascii="Verdana" w:hAnsi="Verdana" w:cs="Segoe UI"/>
          <w:color w:val="000000"/>
          <w:sz w:val="22"/>
          <w:szCs w:val="22"/>
        </w:rPr>
        <w:t xml:space="preserve">The motion </w:t>
      </w:r>
      <w:r w:rsidR="00C54D1B">
        <w:rPr>
          <w:rFonts w:ascii="Verdana" w:hAnsi="Verdana" w:cs="Segoe UI"/>
          <w:color w:val="000000"/>
          <w:sz w:val="22"/>
          <w:szCs w:val="22"/>
        </w:rPr>
        <w:t>carried</w:t>
      </w:r>
      <w:r w:rsidR="00C54D1B" w:rsidRPr="006135A2">
        <w:rPr>
          <w:rFonts w:ascii="Verdana" w:hAnsi="Verdana" w:cs="Segoe UI"/>
          <w:color w:val="000000"/>
          <w:sz w:val="22"/>
          <w:szCs w:val="22"/>
        </w:rPr>
        <w:t xml:space="preserve"> unanimously.</w:t>
      </w:r>
    </w:p>
    <w:p w14:paraId="40046419" w14:textId="77777777" w:rsidR="00C54D1B" w:rsidRDefault="00C54D1B" w:rsidP="00DF5DA7">
      <w:pPr>
        <w:pStyle w:val="NormalWeb"/>
        <w:shd w:val="clear" w:color="auto" w:fill="FFFFFF"/>
        <w:spacing w:before="0" w:beforeAutospacing="0" w:after="0" w:afterAutospacing="0"/>
        <w:rPr>
          <w:rFonts w:ascii="Verdana" w:hAnsi="Verdana" w:cs="Segoe UI"/>
          <w:color w:val="000000"/>
          <w:sz w:val="22"/>
          <w:szCs w:val="22"/>
        </w:rPr>
      </w:pPr>
    </w:p>
    <w:p w14:paraId="7404D590" w14:textId="2AA9C8E0" w:rsidR="00DF5DA7" w:rsidRDefault="00C54D1B" w:rsidP="00DF5DA7">
      <w:pPr>
        <w:keepLines/>
        <w:spacing w:after="0" w:line="240" w:lineRule="auto"/>
        <w:rPr>
          <w:rFonts w:ascii="Verdana" w:eastAsiaTheme="minorEastAsia" w:hAnsi="Verdana"/>
          <w:color w:val="000000"/>
          <w:kern w:val="0"/>
          <w:sz w:val="21"/>
          <w14:ligatures w14:val="none"/>
        </w:rPr>
      </w:pPr>
      <w:r>
        <w:rPr>
          <w:rFonts w:ascii="Verdana" w:hAnsi="Verdana" w:cs="Segoe UI"/>
          <w:color w:val="000000"/>
        </w:rPr>
        <w:t>Judge Covington presented the vehicle tax rate</w:t>
      </w:r>
      <w:r w:rsidR="001A0F52">
        <w:rPr>
          <w:rFonts w:ascii="Verdana" w:hAnsi="Verdana" w:cs="Segoe UI"/>
          <w:color w:val="000000"/>
        </w:rPr>
        <w:t>,</w:t>
      </w:r>
      <w:r>
        <w:rPr>
          <w:rFonts w:ascii="Verdana" w:hAnsi="Verdana" w:cs="Segoe UI"/>
          <w:color w:val="000000"/>
        </w:rPr>
        <w:t xml:space="preserve"> .166</w:t>
      </w:r>
      <w:r w:rsidR="00DF5DA7">
        <w:rPr>
          <w:rFonts w:ascii="Verdana" w:hAnsi="Verdana" w:cs="Segoe UI"/>
          <w:color w:val="000000"/>
        </w:rPr>
        <w:t xml:space="preserve"> for motor vehicle and watercraft. </w:t>
      </w:r>
      <w:r w:rsidR="00DF5DA7" w:rsidRPr="006135A2">
        <w:rPr>
          <w:rFonts w:ascii="Verdana" w:eastAsiaTheme="minorEastAsia" w:hAnsi="Verdana"/>
          <w:color w:val="000000"/>
          <w:kern w:val="0"/>
          <w:sz w:val="21"/>
          <w14:ligatures w14:val="none"/>
        </w:rPr>
        <w:t>A motion was made by David Livingston</w:t>
      </w:r>
      <w:r w:rsidR="00DF5DA7">
        <w:rPr>
          <w:rFonts w:ascii="Verdana" w:eastAsiaTheme="minorEastAsia" w:hAnsi="Verdana"/>
          <w:color w:val="000000"/>
          <w:kern w:val="0"/>
          <w:sz w:val="21"/>
          <w14:ligatures w14:val="none"/>
        </w:rPr>
        <w:t>,</w:t>
      </w:r>
      <w:r w:rsidR="00DF5DA7" w:rsidRPr="006135A2">
        <w:rPr>
          <w:rFonts w:ascii="Verdana" w:eastAsiaTheme="minorEastAsia" w:hAnsi="Verdana"/>
          <w:color w:val="000000"/>
          <w:kern w:val="0"/>
          <w:sz w:val="21"/>
          <w14:ligatures w14:val="none"/>
        </w:rPr>
        <w:t xml:space="preserve"> seconded by </w:t>
      </w:r>
      <w:r w:rsidR="00DF5DA7">
        <w:rPr>
          <w:rFonts w:ascii="Verdana" w:eastAsiaTheme="minorEastAsia" w:hAnsi="Verdana"/>
          <w:color w:val="000000"/>
          <w:kern w:val="0"/>
          <w:sz w:val="21"/>
          <w14:ligatures w14:val="none"/>
        </w:rPr>
        <w:t>Chad Wallace,</w:t>
      </w:r>
      <w:r w:rsidR="00DF5DA7" w:rsidRPr="006135A2">
        <w:rPr>
          <w:rFonts w:ascii="Verdana" w:eastAsiaTheme="minorEastAsia" w:hAnsi="Verdana"/>
          <w:color w:val="000000"/>
          <w:kern w:val="0"/>
          <w:sz w:val="21"/>
          <w14:ligatures w14:val="none"/>
        </w:rPr>
        <w:t xml:space="preserve"> to approve the </w:t>
      </w:r>
      <w:r w:rsidR="00DF5DA7">
        <w:rPr>
          <w:rFonts w:ascii="Verdana" w:eastAsiaTheme="minorEastAsia" w:hAnsi="Verdana"/>
          <w:color w:val="000000"/>
          <w:kern w:val="0"/>
          <w:sz w:val="21"/>
          <w14:ligatures w14:val="none"/>
        </w:rPr>
        <w:t>rate</w:t>
      </w:r>
      <w:r w:rsidR="00DF5DA7" w:rsidRPr="006135A2">
        <w:rPr>
          <w:rFonts w:ascii="Verdana" w:eastAsiaTheme="minorEastAsia" w:hAnsi="Verdana"/>
          <w:color w:val="000000"/>
          <w:kern w:val="0"/>
          <w:sz w:val="21"/>
          <w14:ligatures w14:val="none"/>
        </w:rPr>
        <w:t>. The motion carried unanimously</w:t>
      </w:r>
      <w:r w:rsidR="00DF5DA7">
        <w:rPr>
          <w:rFonts w:ascii="Verdana" w:eastAsiaTheme="minorEastAsia" w:hAnsi="Verdana"/>
          <w:color w:val="000000"/>
          <w:kern w:val="0"/>
          <w:sz w:val="21"/>
          <w14:ligatures w14:val="none"/>
        </w:rPr>
        <w:t>.</w:t>
      </w:r>
    </w:p>
    <w:p w14:paraId="18B094C1" w14:textId="77777777" w:rsidR="00DF5DA7" w:rsidRDefault="00DF5DA7" w:rsidP="00DF5DA7">
      <w:pPr>
        <w:keepLines/>
        <w:spacing w:line="240" w:lineRule="auto"/>
        <w:rPr>
          <w:rFonts w:ascii="Verdana" w:hAnsi="Verdana" w:cs="Segoe UI"/>
          <w:b/>
          <w:bCs/>
          <w:color w:val="000000"/>
        </w:rPr>
      </w:pPr>
    </w:p>
    <w:p w14:paraId="46548C46" w14:textId="0C6E0AFF" w:rsidR="00DF5DA7" w:rsidRDefault="008E2D22" w:rsidP="00DF5DA7">
      <w:pPr>
        <w:pStyle w:val="NormalWeb"/>
        <w:shd w:val="clear" w:color="auto" w:fill="FFFFFF"/>
        <w:spacing w:before="0" w:beforeAutospacing="0" w:after="0" w:afterAutospacing="0"/>
        <w:rPr>
          <w:rFonts w:ascii="Verdana" w:hAnsi="Verdana" w:cs="Segoe UI"/>
          <w:color w:val="000000"/>
          <w:sz w:val="22"/>
          <w:szCs w:val="22"/>
        </w:rPr>
      </w:pPr>
      <w:r w:rsidRPr="006135A2">
        <w:rPr>
          <w:rFonts w:ascii="Verdana" w:hAnsi="Verdana" w:cs="Segoe UI"/>
          <w:b/>
          <w:bCs/>
          <w:color w:val="000000"/>
          <w:sz w:val="22"/>
          <w:szCs w:val="22"/>
        </w:rPr>
        <w:t>EMS Mutual Aid MOU</w:t>
      </w:r>
      <w:r w:rsidR="00DF5DA7">
        <w:rPr>
          <w:rFonts w:ascii="Verdana" w:hAnsi="Verdana" w:cs="Segoe UI"/>
          <w:b/>
          <w:bCs/>
          <w:color w:val="000000"/>
        </w:rPr>
        <w:br/>
      </w:r>
      <w:r w:rsidRPr="006135A2">
        <w:rPr>
          <w:rFonts w:ascii="Verdana" w:hAnsi="Verdana" w:cs="Segoe UI"/>
          <w:color w:val="000000"/>
          <w:sz w:val="22"/>
          <w:szCs w:val="22"/>
        </w:rPr>
        <w:t>The Court reviewed a mutual aid agreement with Grant County/Dry Ridge Fire Department. The agreement is intended to provide EMS assistance when needed, particularly during transport disruptions associated with construction in Northern Kentucky</w:t>
      </w:r>
      <w:r w:rsidR="00DF5DA7">
        <w:rPr>
          <w:rFonts w:ascii="Verdana" w:hAnsi="Verdana" w:cs="Segoe UI"/>
          <w:color w:val="000000"/>
          <w:sz w:val="22"/>
          <w:szCs w:val="22"/>
        </w:rPr>
        <w:t>. There is</w:t>
      </w:r>
      <w:r w:rsidRPr="006135A2">
        <w:rPr>
          <w:rFonts w:ascii="Verdana" w:hAnsi="Verdana" w:cs="Segoe UI"/>
          <w:color w:val="000000"/>
          <w:sz w:val="22"/>
          <w:szCs w:val="22"/>
        </w:rPr>
        <w:t xml:space="preserve"> a 30-day mutual termination provision.</w:t>
      </w:r>
      <w:r w:rsidR="00DF5DA7">
        <w:rPr>
          <w:rFonts w:ascii="Verdana" w:hAnsi="Verdana" w:cs="Segoe UI"/>
          <w:color w:val="000000"/>
        </w:rPr>
        <w:t xml:space="preserve"> </w:t>
      </w:r>
      <w:r w:rsidR="00DF5DA7">
        <w:rPr>
          <w:rFonts w:ascii="Verdana" w:hAnsi="Verdana" w:cs="Segoe UI"/>
          <w:color w:val="000000"/>
          <w:sz w:val="22"/>
          <w:szCs w:val="22"/>
        </w:rPr>
        <w:t>A m</w:t>
      </w:r>
      <w:r w:rsidR="00DF5DA7" w:rsidRPr="006135A2">
        <w:rPr>
          <w:rFonts w:ascii="Verdana" w:hAnsi="Verdana" w:cs="Segoe UI"/>
          <w:color w:val="000000"/>
          <w:sz w:val="22"/>
          <w:szCs w:val="22"/>
        </w:rPr>
        <w:t xml:space="preserve">otion </w:t>
      </w:r>
      <w:r w:rsidR="00DF5DA7">
        <w:rPr>
          <w:rFonts w:ascii="Verdana" w:hAnsi="Verdana" w:cs="Segoe UI"/>
          <w:color w:val="000000"/>
          <w:sz w:val="22"/>
          <w:szCs w:val="22"/>
        </w:rPr>
        <w:t xml:space="preserve">was made </w:t>
      </w:r>
      <w:r w:rsidR="00DF5DA7" w:rsidRPr="006135A2">
        <w:rPr>
          <w:rFonts w:ascii="Verdana" w:hAnsi="Verdana" w:cs="Segoe UI"/>
          <w:color w:val="000000"/>
          <w:sz w:val="22"/>
          <w:szCs w:val="22"/>
        </w:rPr>
        <w:t>by R</w:t>
      </w:r>
      <w:r w:rsidR="00DF5DA7">
        <w:rPr>
          <w:rFonts w:ascii="Verdana" w:hAnsi="Verdana" w:cs="Segoe UI"/>
          <w:color w:val="000000"/>
          <w:sz w:val="22"/>
          <w:szCs w:val="22"/>
        </w:rPr>
        <w:t>ob Jones</w:t>
      </w:r>
      <w:r w:rsidR="00DF5DA7" w:rsidRPr="006135A2">
        <w:rPr>
          <w:rFonts w:ascii="Verdana" w:hAnsi="Verdana" w:cs="Segoe UI"/>
          <w:color w:val="000000"/>
          <w:sz w:val="22"/>
          <w:szCs w:val="22"/>
        </w:rPr>
        <w:t>, seconded by Rick Hostetler to approve</w:t>
      </w:r>
      <w:r w:rsidR="00DF5DA7">
        <w:rPr>
          <w:rFonts w:ascii="Verdana" w:hAnsi="Verdana" w:cs="Segoe UI"/>
          <w:color w:val="000000"/>
          <w:sz w:val="22"/>
          <w:szCs w:val="22"/>
        </w:rPr>
        <w:t xml:space="preserve"> the agreement. </w:t>
      </w:r>
      <w:r w:rsidR="00DF5DA7" w:rsidRPr="006135A2">
        <w:rPr>
          <w:rFonts w:ascii="Verdana" w:hAnsi="Verdana" w:cs="Segoe UI"/>
          <w:color w:val="000000"/>
          <w:sz w:val="22"/>
          <w:szCs w:val="22"/>
        </w:rPr>
        <w:t xml:space="preserve">The motion </w:t>
      </w:r>
      <w:r w:rsidR="00DF5DA7">
        <w:rPr>
          <w:rFonts w:ascii="Verdana" w:hAnsi="Verdana" w:cs="Segoe UI"/>
          <w:color w:val="000000"/>
          <w:sz w:val="22"/>
          <w:szCs w:val="22"/>
        </w:rPr>
        <w:t>carried</w:t>
      </w:r>
      <w:r w:rsidR="00DF5DA7" w:rsidRPr="006135A2">
        <w:rPr>
          <w:rFonts w:ascii="Verdana" w:hAnsi="Verdana" w:cs="Segoe UI"/>
          <w:color w:val="000000"/>
          <w:sz w:val="22"/>
          <w:szCs w:val="22"/>
        </w:rPr>
        <w:t xml:space="preserve"> unanimously.</w:t>
      </w:r>
    </w:p>
    <w:p w14:paraId="0427A2C7" w14:textId="77777777" w:rsidR="00DF5DA7" w:rsidRDefault="00DF5DA7" w:rsidP="00DF5DA7">
      <w:pPr>
        <w:pStyle w:val="NormalWeb"/>
        <w:shd w:val="clear" w:color="auto" w:fill="FFFFFF"/>
        <w:spacing w:before="0" w:beforeAutospacing="0" w:after="0" w:afterAutospacing="0"/>
        <w:rPr>
          <w:rFonts w:ascii="Verdana" w:hAnsi="Verdana" w:cs="Segoe UI"/>
          <w:b/>
          <w:bCs/>
          <w:color w:val="000000"/>
          <w:sz w:val="22"/>
          <w:szCs w:val="22"/>
        </w:rPr>
      </w:pPr>
    </w:p>
    <w:p w14:paraId="6B798768" w14:textId="74A8A0A4"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BCI Proposal Discussion - Ball Field Design</w:t>
      </w:r>
    </w:p>
    <w:p w14:paraId="304C8E8D" w14:textId="10C435FA"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The Court discussed a p</w:t>
      </w:r>
      <w:r w:rsidR="00DF5DA7">
        <w:rPr>
          <w:rFonts w:ascii="Verdana" w:hAnsi="Verdana" w:cs="Segoe UI"/>
          <w:color w:val="000000"/>
          <w:sz w:val="22"/>
          <w:szCs w:val="22"/>
        </w:rPr>
        <w:t>roposal</w:t>
      </w:r>
      <w:r w:rsidRPr="006135A2">
        <w:rPr>
          <w:rFonts w:ascii="Verdana" w:hAnsi="Verdana" w:cs="Segoe UI"/>
          <w:color w:val="000000"/>
          <w:sz w:val="22"/>
          <w:szCs w:val="22"/>
        </w:rPr>
        <w:t xml:space="preserve"> with </w:t>
      </w:r>
      <w:r w:rsidR="00756C10">
        <w:rPr>
          <w:rFonts w:ascii="Verdana" w:hAnsi="Verdana" w:cs="Segoe UI"/>
          <w:color w:val="000000"/>
          <w:sz w:val="22"/>
          <w:szCs w:val="22"/>
        </w:rPr>
        <w:t xml:space="preserve">Brandstetter Carroll, Inc. </w:t>
      </w:r>
      <w:r w:rsidRPr="006135A2">
        <w:rPr>
          <w:rFonts w:ascii="Verdana" w:hAnsi="Verdana" w:cs="Segoe UI"/>
          <w:color w:val="000000"/>
          <w:sz w:val="22"/>
          <w:szCs w:val="22"/>
        </w:rPr>
        <w:t>for design services related t</w:t>
      </w:r>
      <w:r w:rsidR="00DF5DA7">
        <w:rPr>
          <w:rFonts w:ascii="Verdana" w:hAnsi="Verdana" w:cs="Segoe UI"/>
          <w:color w:val="000000"/>
          <w:sz w:val="22"/>
          <w:szCs w:val="22"/>
        </w:rPr>
        <w:t>o</w:t>
      </w:r>
      <w:r w:rsidRPr="006135A2">
        <w:rPr>
          <w:rFonts w:ascii="Verdana" w:hAnsi="Verdana" w:cs="Segoe UI"/>
          <w:color w:val="000000"/>
          <w:sz w:val="22"/>
          <w:szCs w:val="22"/>
        </w:rPr>
        <w:t xml:space="preserve"> improvements at Great Crossing Park, including cloverleaf ball fields, parking, sidewalks, and related improvements. The negotiated design fee </w:t>
      </w:r>
      <w:r w:rsidR="00DF5DA7">
        <w:rPr>
          <w:rFonts w:ascii="Verdana" w:hAnsi="Verdana" w:cs="Segoe UI"/>
          <w:color w:val="000000"/>
          <w:sz w:val="22"/>
          <w:szCs w:val="22"/>
        </w:rPr>
        <w:t>is</w:t>
      </w:r>
      <w:r w:rsidRPr="006135A2">
        <w:rPr>
          <w:rFonts w:ascii="Verdana" w:hAnsi="Verdana" w:cs="Segoe UI"/>
          <w:color w:val="000000"/>
          <w:sz w:val="22"/>
          <w:szCs w:val="22"/>
        </w:rPr>
        <w:t xml:space="preserve"> 6% of project cost, excluding the Musco lighting package and the cost of materials and labor for any artificial turf.</w:t>
      </w:r>
    </w:p>
    <w:p w14:paraId="0405951D" w14:textId="039572B4"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 xml:space="preserve">Discussion also included the condition of the existing flagship playground and the proposed swimming pool. The general direction was to prepare a proposed joint resolution for review with the City of Georgetown that would prioritize the ball-field improvements and playground, with the pool considered in a later budget cycle. </w:t>
      </w:r>
    </w:p>
    <w:p w14:paraId="2A8377BA" w14:textId="77777777" w:rsidR="00DF5DA7" w:rsidRDefault="00DF5DA7" w:rsidP="00DF5DA7">
      <w:pPr>
        <w:pStyle w:val="NormalWeb"/>
        <w:shd w:val="clear" w:color="auto" w:fill="FFFFFF"/>
        <w:spacing w:before="0" w:beforeAutospacing="0" w:after="0" w:afterAutospacing="0"/>
        <w:rPr>
          <w:rFonts w:ascii="Verdana" w:hAnsi="Verdana" w:cs="Segoe UI"/>
          <w:b/>
          <w:bCs/>
          <w:color w:val="000000"/>
          <w:sz w:val="22"/>
          <w:szCs w:val="22"/>
        </w:rPr>
      </w:pPr>
    </w:p>
    <w:p w14:paraId="65361D80" w14:textId="568F0B84"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 xml:space="preserve">Affordable Housing Proposal Discussion </w:t>
      </w:r>
    </w:p>
    <w:p w14:paraId="68169888" w14:textId="5FD6399E"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 xml:space="preserve">The Court </w:t>
      </w:r>
      <w:r w:rsidR="00756C10">
        <w:rPr>
          <w:rFonts w:ascii="Verdana" w:hAnsi="Verdana" w:cs="Segoe UI"/>
          <w:color w:val="000000"/>
          <w:sz w:val="22"/>
          <w:szCs w:val="22"/>
        </w:rPr>
        <w:t>discussed</w:t>
      </w:r>
      <w:r w:rsidRPr="006135A2">
        <w:rPr>
          <w:rFonts w:ascii="Verdana" w:hAnsi="Verdana" w:cs="Segoe UI"/>
          <w:color w:val="000000"/>
          <w:sz w:val="22"/>
          <w:szCs w:val="22"/>
        </w:rPr>
        <w:t xml:space="preserve"> the proposed Woda Cooper affordable/workforce housing project near the end of North Hamilton Street. The first phase would include approximately 60 units and would seek Low-Income Housing Tax Credits through Kentucky Housing Corporation.</w:t>
      </w:r>
    </w:p>
    <w:p w14:paraId="45E67BDD" w14:textId="35A9503F"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 xml:space="preserve">The Court </w:t>
      </w:r>
      <w:r w:rsidR="00CA32C7">
        <w:rPr>
          <w:rFonts w:ascii="Verdana" w:hAnsi="Verdana" w:cs="Segoe UI"/>
          <w:color w:val="000000"/>
          <w:sz w:val="22"/>
          <w:szCs w:val="22"/>
        </w:rPr>
        <w:t>will</w:t>
      </w:r>
      <w:r w:rsidRPr="006135A2">
        <w:rPr>
          <w:rFonts w:ascii="Verdana" w:hAnsi="Verdana" w:cs="Segoe UI"/>
          <w:color w:val="000000"/>
          <w:sz w:val="22"/>
          <w:szCs w:val="22"/>
        </w:rPr>
        <w:t xml:space="preserve"> wait for the City's consideration and to schedule a special-called meeting if action </w:t>
      </w:r>
      <w:proofErr w:type="gramStart"/>
      <w:r w:rsidRPr="006135A2">
        <w:rPr>
          <w:rFonts w:ascii="Verdana" w:hAnsi="Verdana" w:cs="Segoe UI"/>
          <w:color w:val="000000"/>
          <w:sz w:val="22"/>
          <w:szCs w:val="22"/>
        </w:rPr>
        <w:t>was</w:t>
      </w:r>
      <w:proofErr w:type="gramEnd"/>
      <w:r w:rsidRPr="006135A2">
        <w:rPr>
          <w:rFonts w:ascii="Verdana" w:hAnsi="Verdana" w:cs="Segoe UI"/>
          <w:color w:val="000000"/>
          <w:sz w:val="22"/>
          <w:szCs w:val="22"/>
        </w:rPr>
        <w:t xml:space="preserve"> required before the next regular Fiscal Court meeting. </w:t>
      </w:r>
    </w:p>
    <w:p w14:paraId="3A7A53F6" w14:textId="77777777" w:rsidR="00DF5DA7" w:rsidRDefault="00DF5DA7" w:rsidP="00DF5DA7">
      <w:pPr>
        <w:pStyle w:val="NormalWeb"/>
        <w:shd w:val="clear" w:color="auto" w:fill="FFFFFF"/>
        <w:spacing w:before="0" w:beforeAutospacing="0" w:after="0" w:afterAutospacing="0"/>
        <w:rPr>
          <w:rFonts w:ascii="Verdana" w:hAnsi="Verdana" w:cs="Segoe UI"/>
          <w:b/>
          <w:bCs/>
          <w:color w:val="000000"/>
          <w:sz w:val="22"/>
          <w:szCs w:val="22"/>
        </w:rPr>
      </w:pPr>
    </w:p>
    <w:p w14:paraId="1B7D1DC4" w14:textId="058A0EC7" w:rsidR="008E2D22" w:rsidRPr="006135A2" w:rsidRDefault="00CA32C7" w:rsidP="00DF5DA7">
      <w:pPr>
        <w:pStyle w:val="NormalWeb"/>
        <w:shd w:val="clear" w:color="auto" w:fill="FFFFFF"/>
        <w:spacing w:before="0" w:beforeAutospacing="0" w:after="0" w:afterAutospacing="0"/>
        <w:rPr>
          <w:rFonts w:ascii="Verdana" w:hAnsi="Verdana" w:cs="Segoe UI"/>
          <w:color w:val="000000"/>
          <w:sz w:val="27"/>
          <w:szCs w:val="27"/>
        </w:rPr>
      </w:pPr>
      <w:r>
        <w:rPr>
          <w:rFonts w:ascii="Verdana" w:hAnsi="Verdana" w:cs="Segoe UI"/>
          <w:b/>
          <w:bCs/>
          <w:color w:val="000000"/>
          <w:sz w:val="22"/>
          <w:szCs w:val="22"/>
        </w:rPr>
        <w:t xml:space="preserve">EMS, </w:t>
      </w:r>
      <w:r w:rsidR="008E2D22" w:rsidRPr="006135A2">
        <w:rPr>
          <w:rFonts w:ascii="Verdana" w:hAnsi="Verdana" w:cs="Segoe UI"/>
          <w:b/>
          <w:bCs/>
          <w:color w:val="000000"/>
          <w:sz w:val="22"/>
          <w:szCs w:val="22"/>
        </w:rPr>
        <w:t>Mental Health Specialist Position</w:t>
      </w:r>
    </w:p>
    <w:p w14:paraId="5718C354" w14:textId="217C9BED" w:rsidR="00CA32C7" w:rsidRDefault="008E2D22" w:rsidP="00CA32C7">
      <w:pPr>
        <w:pStyle w:val="NormalWeb"/>
        <w:shd w:val="clear" w:color="auto" w:fill="FFFFFF"/>
        <w:spacing w:before="0" w:beforeAutospacing="0" w:after="0" w:afterAutospacing="0"/>
        <w:rPr>
          <w:rFonts w:ascii="Verdana" w:hAnsi="Verdana" w:cs="Segoe UI"/>
          <w:color w:val="000000"/>
          <w:sz w:val="22"/>
          <w:szCs w:val="22"/>
        </w:rPr>
      </w:pPr>
      <w:r w:rsidRPr="006135A2">
        <w:rPr>
          <w:rFonts w:ascii="Verdana" w:hAnsi="Verdana" w:cs="Segoe UI"/>
          <w:color w:val="000000"/>
          <w:sz w:val="22"/>
          <w:szCs w:val="22"/>
        </w:rPr>
        <w:t xml:space="preserve">The Court reviewed a new Mental Health Specialist position and job description. The position </w:t>
      </w:r>
      <w:proofErr w:type="gramStart"/>
      <w:r w:rsidR="00CA32C7" w:rsidRPr="006135A2">
        <w:rPr>
          <w:rFonts w:ascii="Verdana" w:hAnsi="Verdana" w:cs="Segoe UI"/>
          <w:color w:val="000000"/>
          <w:sz w:val="22"/>
          <w:szCs w:val="22"/>
        </w:rPr>
        <w:t>is</w:t>
      </w:r>
      <w:r w:rsidRPr="006135A2">
        <w:rPr>
          <w:rFonts w:ascii="Verdana" w:hAnsi="Verdana" w:cs="Segoe UI"/>
          <w:color w:val="000000"/>
          <w:sz w:val="22"/>
          <w:szCs w:val="22"/>
        </w:rPr>
        <w:t xml:space="preserve"> </w:t>
      </w:r>
      <w:r w:rsidR="00CA32C7">
        <w:rPr>
          <w:rFonts w:ascii="Verdana" w:hAnsi="Verdana" w:cs="Segoe UI"/>
          <w:color w:val="000000"/>
          <w:sz w:val="22"/>
          <w:szCs w:val="22"/>
        </w:rPr>
        <w:t>grant</w:t>
      </w:r>
      <w:proofErr w:type="gramEnd"/>
      <w:r w:rsidR="00CA32C7">
        <w:rPr>
          <w:rFonts w:ascii="Verdana" w:hAnsi="Verdana" w:cs="Segoe UI"/>
          <w:color w:val="000000"/>
          <w:sz w:val="22"/>
          <w:szCs w:val="22"/>
        </w:rPr>
        <w:t xml:space="preserve"> </w:t>
      </w:r>
      <w:r w:rsidRPr="006135A2">
        <w:rPr>
          <w:rFonts w:ascii="Verdana" w:hAnsi="Verdana" w:cs="Segoe UI"/>
          <w:color w:val="000000"/>
          <w:sz w:val="22"/>
          <w:szCs w:val="22"/>
        </w:rPr>
        <w:t>funded for two years, with the potential for three additional years depending on future funding. The job posting will clearly state that the position is grant funded and may end when grant funding expires.</w:t>
      </w:r>
      <w:r w:rsidR="00CA32C7" w:rsidRPr="00CA32C7">
        <w:rPr>
          <w:rFonts w:ascii="Verdana" w:hAnsi="Verdana" w:cs="Segoe UI"/>
          <w:color w:val="000000"/>
        </w:rPr>
        <w:t xml:space="preserve"> </w:t>
      </w:r>
      <w:r w:rsidR="00CA32C7">
        <w:rPr>
          <w:rFonts w:ascii="Verdana" w:hAnsi="Verdana" w:cs="Segoe UI"/>
          <w:color w:val="000000"/>
          <w:sz w:val="22"/>
          <w:szCs w:val="22"/>
        </w:rPr>
        <w:t>A m</w:t>
      </w:r>
      <w:r w:rsidR="00CA32C7" w:rsidRPr="006135A2">
        <w:rPr>
          <w:rFonts w:ascii="Verdana" w:hAnsi="Verdana" w:cs="Segoe UI"/>
          <w:color w:val="000000"/>
          <w:sz w:val="22"/>
          <w:szCs w:val="22"/>
        </w:rPr>
        <w:t xml:space="preserve">otion </w:t>
      </w:r>
      <w:r w:rsidR="00CA32C7">
        <w:rPr>
          <w:rFonts w:ascii="Verdana" w:hAnsi="Verdana" w:cs="Segoe UI"/>
          <w:color w:val="000000"/>
          <w:sz w:val="22"/>
          <w:szCs w:val="22"/>
        </w:rPr>
        <w:t xml:space="preserve">was made </w:t>
      </w:r>
      <w:r w:rsidR="00CA32C7" w:rsidRPr="006135A2">
        <w:rPr>
          <w:rFonts w:ascii="Verdana" w:hAnsi="Verdana" w:cs="Segoe UI"/>
          <w:color w:val="000000"/>
          <w:sz w:val="22"/>
          <w:szCs w:val="22"/>
        </w:rPr>
        <w:t xml:space="preserve">by </w:t>
      </w:r>
      <w:r w:rsidR="00CA32C7">
        <w:rPr>
          <w:rFonts w:ascii="Verdana" w:hAnsi="Verdana" w:cs="Segoe UI"/>
          <w:color w:val="000000"/>
          <w:sz w:val="22"/>
          <w:szCs w:val="22"/>
        </w:rPr>
        <w:lastRenderedPageBreak/>
        <w:t>Kelly Corman</w:t>
      </w:r>
      <w:r w:rsidR="00CA32C7" w:rsidRPr="006135A2">
        <w:rPr>
          <w:rFonts w:ascii="Verdana" w:hAnsi="Verdana" w:cs="Segoe UI"/>
          <w:color w:val="000000"/>
          <w:sz w:val="22"/>
          <w:szCs w:val="22"/>
        </w:rPr>
        <w:t xml:space="preserve">, seconded by </w:t>
      </w:r>
      <w:r w:rsidR="00CA32C7">
        <w:rPr>
          <w:rFonts w:ascii="Verdana" w:hAnsi="Verdana" w:cs="Segoe UI"/>
          <w:color w:val="000000"/>
          <w:sz w:val="22"/>
          <w:szCs w:val="22"/>
        </w:rPr>
        <w:t>Dwayne Ellison</w:t>
      </w:r>
      <w:r w:rsidR="00CA32C7" w:rsidRPr="006135A2">
        <w:rPr>
          <w:rFonts w:ascii="Verdana" w:hAnsi="Verdana" w:cs="Segoe UI"/>
          <w:color w:val="000000"/>
          <w:sz w:val="22"/>
          <w:szCs w:val="22"/>
        </w:rPr>
        <w:t xml:space="preserve"> to approve</w:t>
      </w:r>
      <w:r w:rsidR="00CA32C7">
        <w:rPr>
          <w:rFonts w:ascii="Verdana" w:hAnsi="Verdana" w:cs="Segoe UI"/>
          <w:color w:val="000000"/>
          <w:sz w:val="22"/>
          <w:szCs w:val="22"/>
        </w:rPr>
        <w:t xml:space="preserve"> the position. </w:t>
      </w:r>
      <w:r w:rsidR="00CA32C7" w:rsidRPr="006135A2">
        <w:rPr>
          <w:rFonts w:ascii="Verdana" w:hAnsi="Verdana" w:cs="Segoe UI"/>
          <w:color w:val="000000"/>
          <w:sz w:val="22"/>
          <w:szCs w:val="22"/>
        </w:rPr>
        <w:t xml:space="preserve">The motion </w:t>
      </w:r>
      <w:r w:rsidR="00CA32C7">
        <w:rPr>
          <w:rFonts w:ascii="Verdana" w:hAnsi="Verdana" w:cs="Segoe UI"/>
          <w:color w:val="000000"/>
          <w:sz w:val="22"/>
          <w:szCs w:val="22"/>
        </w:rPr>
        <w:t>carried</w:t>
      </w:r>
      <w:r w:rsidR="00CA32C7" w:rsidRPr="006135A2">
        <w:rPr>
          <w:rFonts w:ascii="Verdana" w:hAnsi="Verdana" w:cs="Segoe UI"/>
          <w:color w:val="000000"/>
          <w:sz w:val="22"/>
          <w:szCs w:val="22"/>
        </w:rPr>
        <w:t xml:space="preserve"> unanimously.</w:t>
      </w:r>
    </w:p>
    <w:p w14:paraId="7FE0541E" w14:textId="77777777" w:rsidR="00DF5DA7" w:rsidRDefault="00DF5DA7" w:rsidP="00DF5DA7">
      <w:pPr>
        <w:pStyle w:val="NormalWeb"/>
        <w:shd w:val="clear" w:color="auto" w:fill="FFFFFF"/>
        <w:spacing w:before="0" w:beforeAutospacing="0" w:after="0" w:afterAutospacing="0"/>
        <w:rPr>
          <w:rFonts w:ascii="Verdana" w:hAnsi="Verdana" w:cs="Segoe UI"/>
          <w:b/>
          <w:bCs/>
          <w:color w:val="000000"/>
          <w:sz w:val="22"/>
          <w:szCs w:val="22"/>
        </w:rPr>
      </w:pPr>
    </w:p>
    <w:p w14:paraId="2A18F892" w14:textId="5AF6C0AC" w:rsidR="008E2D22" w:rsidRPr="006135A2" w:rsidRDefault="00CA32C7" w:rsidP="00DF5DA7">
      <w:pPr>
        <w:pStyle w:val="NormalWeb"/>
        <w:shd w:val="clear" w:color="auto" w:fill="FFFFFF"/>
        <w:spacing w:before="0" w:beforeAutospacing="0" w:after="0" w:afterAutospacing="0"/>
        <w:rPr>
          <w:rFonts w:ascii="Verdana" w:hAnsi="Verdana" w:cs="Segoe UI"/>
          <w:color w:val="000000"/>
          <w:sz w:val="27"/>
          <w:szCs w:val="27"/>
        </w:rPr>
      </w:pPr>
      <w:r>
        <w:rPr>
          <w:rFonts w:ascii="Verdana" w:hAnsi="Verdana" w:cs="Segoe UI"/>
          <w:b/>
          <w:bCs/>
          <w:color w:val="000000"/>
          <w:sz w:val="22"/>
          <w:szCs w:val="22"/>
        </w:rPr>
        <w:t xml:space="preserve">Coroner’s Office </w:t>
      </w:r>
      <w:r w:rsidR="008E2D22" w:rsidRPr="006135A2">
        <w:rPr>
          <w:rFonts w:ascii="Verdana" w:hAnsi="Verdana" w:cs="Segoe UI"/>
          <w:b/>
          <w:bCs/>
          <w:color w:val="000000"/>
          <w:sz w:val="22"/>
          <w:szCs w:val="22"/>
        </w:rPr>
        <w:t>Project</w:t>
      </w:r>
    </w:p>
    <w:p w14:paraId="21F2C0BC" w14:textId="1A6C692D"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 xml:space="preserve">The Court reviewed three </w:t>
      </w:r>
      <w:r w:rsidR="00CA32C7">
        <w:rPr>
          <w:rFonts w:ascii="Verdana" w:hAnsi="Verdana" w:cs="Segoe UI"/>
          <w:color w:val="000000"/>
          <w:sz w:val="22"/>
          <w:szCs w:val="22"/>
        </w:rPr>
        <w:t>proposals</w:t>
      </w:r>
      <w:r w:rsidRPr="006135A2">
        <w:rPr>
          <w:rFonts w:ascii="Verdana" w:hAnsi="Verdana" w:cs="Segoe UI"/>
          <w:color w:val="000000"/>
          <w:sz w:val="22"/>
          <w:szCs w:val="22"/>
        </w:rPr>
        <w:t xml:space="preserve"> to correct a drainage issue at the Coroner's Office on Penn Avenue. The lowest/best price presented was from BRH Contracting in the amount of $47,120.</w:t>
      </w:r>
      <w:r w:rsidR="00CA32C7">
        <w:rPr>
          <w:rFonts w:ascii="Verdana" w:hAnsi="Verdana" w:cs="Segoe UI"/>
          <w:color w:val="000000"/>
          <w:sz w:val="22"/>
          <w:szCs w:val="22"/>
        </w:rPr>
        <w:t>00.</w:t>
      </w:r>
      <w:r w:rsidR="00CA32C7">
        <w:rPr>
          <w:rFonts w:ascii="Verdana" w:hAnsi="Verdana" w:cs="Segoe UI"/>
          <w:color w:val="000000"/>
          <w:sz w:val="27"/>
          <w:szCs w:val="27"/>
        </w:rPr>
        <w:t xml:space="preserve"> </w:t>
      </w:r>
      <w:r w:rsidRPr="006135A2">
        <w:rPr>
          <w:rFonts w:ascii="Verdana" w:hAnsi="Verdana" w:cs="Segoe UI"/>
          <w:color w:val="000000"/>
          <w:sz w:val="22"/>
          <w:szCs w:val="22"/>
        </w:rPr>
        <w:t xml:space="preserve">A motion </w:t>
      </w:r>
      <w:r w:rsidR="00CA32C7">
        <w:rPr>
          <w:rFonts w:ascii="Verdana" w:hAnsi="Verdana" w:cs="Segoe UI"/>
          <w:color w:val="000000"/>
          <w:sz w:val="22"/>
          <w:szCs w:val="22"/>
        </w:rPr>
        <w:t>was made by Dwayne Ellison, seconded by Rob Jones to approve the project proposal. The motion carried unanimously.</w:t>
      </w:r>
    </w:p>
    <w:p w14:paraId="39A86DEA" w14:textId="77777777" w:rsidR="00DF5DA7" w:rsidRDefault="00DF5DA7" w:rsidP="00DF5DA7">
      <w:pPr>
        <w:pStyle w:val="NormalWeb"/>
        <w:shd w:val="clear" w:color="auto" w:fill="FFFFFF"/>
        <w:spacing w:before="0" w:beforeAutospacing="0" w:after="0" w:afterAutospacing="0"/>
        <w:rPr>
          <w:rFonts w:ascii="Verdana" w:hAnsi="Verdana" w:cs="Segoe UI"/>
          <w:b/>
          <w:bCs/>
          <w:color w:val="000000"/>
          <w:sz w:val="22"/>
          <w:szCs w:val="22"/>
        </w:rPr>
      </w:pPr>
    </w:p>
    <w:p w14:paraId="78D8A1CB" w14:textId="1BA36CE5"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Great Crossing High School Event</w:t>
      </w:r>
    </w:p>
    <w:p w14:paraId="29C3DD1D" w14:textId="638C2989"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color w:val="000000"/>
          <w:sz w:val="22"/>
          <w:szCs w:val="22"/>
        </w:rPr>
        <w:t xml:space="preserve">The Court considered a request from Great Crossing High School's </w:t>
      </w:r>
      <w:proofErr w:type="spellStart"/>
      <w:r w:rsidRPr="006135A2">
        <w:rPr>
          <w:rFonts w:ascii="Verdana" w:hAnsi="Verdana" w:cs="Segoe UI"/>
          <w:color w:val="000000"/>
          <w:sz w:val="22"/>
          <w:szCs w:val="22"/>
        </w:rPr>
        <w:t>DanceBlue</w:t>
      </w:r>
      <w:proofErr w:type="spellEnd"/>
      <w:r w:rsidRPr="006135A2">
        <w:rPr>
          <w:rFonts w:ascii="Verdana" w:hAnsi="Verdana" w:cs="Segoe UI"/>
          <w:color w:val="000000"/>
          <w:sz w:val="22"/>
          <w:szCs w:val="22"/>
        </w:rPr>
        <w:t xml:space="preserve"> group to hold a fundraising event at the County pickleball courts </w:t>
      </w:r>
      <w:r w:rsidR="00CA32C7">
        <w:rPr>
          <w:rFonts w:ascii="Verdana" w:hAnsi="Verdana" w:cs="Segoe UI"/>
          <w:color w:val="000000"/>
          <w:sz w:val="22"/>
          <w:szCs w:val="22"/>
        </w:rPr>
        <w:t>on September 19</w:t>
      </w:r>
      <w:r w:rsidR="00CA32C7" w:rsidRPr="00CA32C7">
        <w:rPr>
          <w:rFonts w:ascii="Verdana" w:hAnsi="Verdana" w:cs="Segoe UI"/>
          <w:color w:val="000000"/>
          <w:sz w:val="22"/>
          <w:szCs w:val="22"/>
          <w:vertAlign w:val="superscript"/>
        </w:rPr>
        <w:t>th</w:t>
      </w:r>
      <w:r w:rsidR="00CA32C7">
        <w:rPr>
          <w:rFonts w:ascii="Verdana" w:hAnsi="Verdana" w:cs="Segoe UI"/>
          <w:color w:val="000000"/>
          <w:sz w:val="22"/>
          <w:szCs w:val="22"/>
        </w:rPr>
        <w:t xml:space="preserve">. </w:t>
      </w:r>
      <w:r w:rsidRPr="006135A2">
        <w:rPr>
          <w:rFonts w:ascii="Verdana" w:hAnsi="Verdana" w:cs="Segoe UI"/>
          <w:color w:val="000000"/>
          <w:sz w:val="22"/>
          <w:szCs w:val="22"/>
        </w:rPr>
        <w:t>A certificate of insurance from the school board ha</w:t>
      </w:r>
      <w:r w:rsidR="00CA32C7">
        <w:rPr>
          <w:rFonts w:ascii="Verdana" w:hAnsi="Verdana" w:cs="Segoe UI"/>
          <w:color w:val="000000"/>
          <w:sz w:val="22"/>
          <w:szCs w:val="22"/>
        </w:rPr>
        <w:t>s</w:t>
      </w:r>
      <w:r w:rsidRPr="006135A2">
        <w:rPr>
          <w:rFonts w:ascii="Verdana" w:hAnsi="Verdana" w:cs="Segoe UI"/>
          <w:color w:val="000000"/>
          <w:sz w:val="22"/>
          <w:szCs w:val="22"/>
        </w:rPr>
        <w:t xml:space="preserve"> been provided.</w:t>
      </w:r>
      <w:r w:rsidR="00CA32C7">
        <w:rPr>
          <w:rFonts w:ascii="Verdana" w:hAnsi="Verdana" w:cs="Segoe UI"/>
          <w:color w:val="000000"/>
          <w:sz w:val="22"/>
          <w:szCs w:val="22"/>
        </w:rPr>
        <w:t xml:space="preserve"> </w:t>
      </w:r>
      <w:r w:rsidR="00CA32C7" w:rsidRPr="006135A2">
        <w:rPr>
          <w:rFonts w:ascii="Verdana" w:hAnsi="Verdana" w:cs="Segoe UI"/>
          <w:color w:val="000000"/>
          <w:sz w:val="22"/>
          <w:szCs w:val="22"/>
        </w:rPr>
        <w:t xml:space="preserve">A motion </w:t>
      </w:r>
      <w:r w:rsidR="00CA32C7">
        <w:rPr>
          <w:rFonts w:ascii="Verdana" w:hAnsi="Verdana" w:cs="Segoe UI"/>
          <w:color w:val="000000"/>
          <w:sz w:val="22"/>
          <w:szCs w:val="22"/>
        </w:rPr>
        <w:t>was made by Rick Hostetler, seconded by Dwayne Ellison to approve the request. The motion carried unanimously.</w:t>
      </w:r>
    </w:p>
    <w:p w14:paraId="60726CB8" w14:textId="77777777" w:rsidR="00DF5DA7" w:rsidRDefault="00DF5DA7" w:rsidP="00DF5DA7">
      <w:pPr>
        <w:pStyle w:val="NormalWeb"/>
        <w:shd w:val="clear" w:color="auto" w:fill="FFFFFF"/>
        <w:spacing w:before="0" w:beforeAutospacing="0" w:after="0" w:afterAutospacing="0"/>
        <w:rPr>
          <w:rFonts w:ascii="Verdana" w:hAnsi="Verdana" w:cs="Segoe UI"/>
          <w:b/>
          <w:bCs/>
          <w:color w:val="000000"/>
          <w:sz w:val="22"/>
          <w:szCs w:val="22"/>
        </w:rPr>
      </w:pPr>
    </w:p>
    <w:p w14:paraId="57E6A5FC" w14:textId="1A71665F"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 xml:space="preserve">Public Comment </w:t>
      </w:r>
    </w:p>
    <w:p w14:paraId="4045F530" w14:textId="79732766" w:rsidR="00DF5DA7" w:rsidRDefault="00756C10" w:rsidP="00DF5DA7">
      <w:pPr>
        <w:pStyle w:val="NormalWeb"/>
        <w:shd w:val="clear" w:color="auto" w:fill="FFFFFF"/>
        <w:spacing w:before="0" w:beforeAutospacing="0" w:after="0" w:afterAutospacing="0"/>
        <w:rPr>
          <w:rFonts w:ascii="Verdana" w:hAnsi="Verdana" w:cs="Segoe UI"/>
          <w:color w:val="000000"/>
          <w:sz w:val="22"/>
          <w:szCs w:val="22"/>
        </w:rPr>
      </w:pPr>
      <w:r>
        <w:rPr>
          <w:rFonts w:ascii="Verdana" w:hAnsi="Verdana" w:cs="Segoe UI"/>
          <w:color w:val="000000"/>
          <w:sz w:val="22"/>
          <w:szCs w:val="22"/>
        </w:rPr>
        <w:t>R</w:t>
      </w:r>
      <w:r w:rsidR="008E2D22" w:rsidRPr="006135A2">
        <w:rPr>
          <w:rFonts w:ascii="Verdana" w:hAnsi="Verdana" w:cs="Segoe UI"/>
          <w:color w:val="000000"/>
          <w:sz w:val="22"/>
          <w:szCs w:val="22"/>
        </w:rPr>
        <w:t>esident</w:t>
      </w:r>
      <w:r>
        <w:rPr>
          <w:rFonts w:ascii="Verdana" w:hAnsi="Verdana" w:cs="Segoe UI"/>
          <w:color w:val="000000"/>
          <w:sz w:val="22"/>
          <w:szCs w:val="22"/>
        </w:rPr>
        <w:t>, Ben Furl</w:t>
      </w:r>
      <w:r w:rsidR="009E0474">
        <w:rPr>
          <w:rFonts w:ascii="Verdana" w:hAnsi="Verdana" w:cs="Segoe UI"/>
          <w:color w:val="000000"/>
          <w:sz w:val="22"/>
          <w:szCs w:val="22"/>
        </w:rPr>
        <w:t>eigh</w:t>
      </w:r>
      <w:r w:rsidR="008E2D22" w:rsidRPr="006135A2">
        <w:rPr>
          <w:rFonts w:ascii="Verdana" w:hAnsi="Verdana" w:cs="Segoe UI"/>
          <w:color w:val="000000"/>
          <w:sz w:val="22"/>
          <w:szCs w:val="22"/>
        </w:rPr>
        <w:t xml:space="preserve"> addressed the Court regarding the state-owned wildlife management property near Rogers Gap. He raised concerns about the lack </w:t>
      </w:r>
      <w:r>
        <w:rPr>
          <w:rFonts w:ascii="Verdana" w:hAnsi="Verdana" w:cs="Segoe UI"/>
          <w:color w:val="000000"/>
          <w:sz w:val="22"/>
          <w:szCs w:val="22"/>
        </w:rPr>
        <w:t xml:space="preserve">of </w:t>
      </w:r>
      <w:r w:rsidR="008E2D22" w:rsidRPr="006135A2">
        <w:rPr>
          <w:rFonts w:ascii="Verdana" w:hAnsi="Verdana" w:cs="Segoe UI"/>
          <w:color w:val="000000"/>
          <w:sz w:val="22"/>
          <w:szCs w:val="22"/>
        </w:rPr>
        <w:t>hiking</w:t>
      </w:r>
      <w:r w:rsidR="00C828FA">
        <w:rPr>
          <w:rFonts w:ascii="Verdana" w:hAnsi="Verdana" w:cs="Segoe UI"/>
          <w:color w:val="000000"/>
          <w:sz w:val="22"/>
          <w:szCs w:val="22"/>
        </w:rPr>
        <w:t xml:space="preserve"> </w:t>
      </w:r>
      <w:r w:rsidR="008E2D22" w:rsidRPr="006135A2">
        <w:rPr>
          <w:rFonts w:ascii="Verdana" w:hAnsi="Verdana" w:cs="Segoe UI"/>
          <w:color w:val="000000"/>
          <w:sz w:val="22"/>
          <w:szCs w:val="22"/>
        </w:rPr>
        <w:t xml:space="preserve">trails and deteriorated structures on the property. </w:t>
      </w:r>
      <w:r w:rsidR="00C828FA">
        <w:rPr>
          <w:rFonts w:ascii="Verdana" w:hAnsi="Verdana" w:cs="Segoe UI"/>
          <w:color w:val="000000"/>
          <w:sz w:val="22"/>
          <w:szCs w:val="22"/>
        </w:rPr>
        <w:t>Judge Covington stated he would</w:t>
      </w:r>
      <w:r w:rsidR="008E2D22" w:rsidRPr="006135A2">
        <w:rPr>
          <w:rFonts w:ascii="Verdana" w:hAnsi="Verdana" w:cs="Segoe UI"/>
          <w:color w:val="000000"/>
          <w:sz w:val="22"/>
          <w:szCs w:val="22"/>
        </w:rPr>
        <w:t xml:space="preserve"> relay the concerns</w:t>
      </w:r>
      <w:r w:rsidR="00C828FA">
        <w:rPr>
          <w:rFonts w:ascii="Verdana" w:hAnsi="Verdana" w:cs="Segoe UI"/>
          <w:color w:val="000000"/>
          <w:sz w:val="22"/>
          <w:szCs w:val="22"/>
        </w:rPr>
        <w:t xml:space="preserve"> and recommended Lytle’s Fork Recreation Area.</w:t>
      </w:r>
    </w:p>
    <w:p w14:paraId="4079B76C" w14:textId="77777777" w:rsidR="00DF5DA7" w:rsidRDefault="00DF5DA7" w:rsidP="00DF5DA7">
      <w:pPr>
        <w:pStyle w:val="NormalWeb"/>
        <w:shd w:val="clear" w:color="auto" w:fill="FFFFFF"/>
        <w:spacing w:before="0" w:beforeAutospacing="0" w:after="0" w:afterAutospacing="0"/>
        <w:rPr>
          <w:rFonts w:ascii="Verdana" w:hAnsi="Verdana" w:cs="Segoe UI"/>
          <w:b/>
          <w:bCs/>
          <w:color w:val="000000"/>
          <w:sz w:val="22"/>
          <w:szCs w:val="22"/>
        </w:rPr>
      </w:pPr>
    </w:p>
    <w:p w14:paraId="7C5BE2D2" w14:textId="3B40D009"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Executive Session</w:t>
      </w:r>
    </w:p>
    <w:p w14:paraId="5BB55574" w14:textId="0EB03214" w:rsidR="00C828FA" w:rsidRPr="006135A2" w:rsidRDefault="00C828FA" w:rsidP="00C828FA">
      <w:pPr>
        <w:pStyle w:val="NormalWeb"/>
        <w:shd w:val="clear" w:color="auto" w:fill="FFFFFF"/>
        <w:spacing w:before="0" w:beforeAutospacing="0" w:after="0" w:afterAutospacing="0"/>
        <w:rPr>
          <w:rFonts w:ascii="Verdana" w:hAnsi="Verdana" w:cs="Segoe UI"/>
          <w:color w:val="000000"/>
          <w:sz w:val="27"/>
          <w:szCs w:val="27"/>
        </w:rPr>
      </w:pPr>
      <w:r w:rsidRPr="00C828FA">
        <w:rPr>
          <w:rFonts w:ascii="Verdana" w:hAnsi="Verdana"/>
          <w:sz w:val="22"/>
          <w:szCs w:val="22"/>
        </w:rPr>
        <w:t xml:space="preserve">A motion was made by </w:t>
      </w:r>
      <w:r>
        <w:rPr>
          <w:rFonts w:ascii="Verdana" w:hAnsi="Verdana"/>
        </w:rPr>
        <w:t xml:space="preserve">Kelly </w:t>
      </w:r>
      <w:r w:rsidRPr="00C828FA">
        <w:rPr>
          <w:rFonts w:ascii="Verdana" w:hAnsi="Verdana"/>
          <w:sz w:val="22"/>
          <w:szCs w:val="22"/>
        </w:rPr>
        <w:t>Corman</w:t>
      </w:r>
      <w:r>
        <w:rPr>
          <w:rFonts w:ascii="Verdana" w:hAnsi="Verdana"/>
        </w:rPr>
        <w:t xml:space="preserve">, </w:t>
      </w:r>
      <w:r w:rsidRPr="00C828FA">
        <w:rPr>
          <w:rFonts w:ascii="Verdana" w:hAnsi="Verdana"/>
          <w:sz w:val="22"/>
          <w:szCs w:val="22"/>
        </w:rPr>
        <w:t xml:space="preserve">second by </w:t>
      </w:r>
      <w:r>
        <w:rPr>
          <w:rFonts w:ascii="Verdana" w:hAnsi="Verdana"/>
        </w:rPr>
        <w:t>Rick Hostetler</w:t>
      </w:r>
      <w:r w:rsidRPr="00C828FA">
        <w:rPr>
          <w:rFonts w:ascii="Verdana" w:hAnsi="Verdana"/>
          <w:sz w:val="22"/>
          <w:szCs w:val="22"/>
        </w:rPr>
        <w:t xml:space="preserve"> to adjourn for executive session pursuant to KRS 61.810</w:t>
      </w:r>
      <w:r w:rsidRPr="001A0F52">
        <w:rPr>
          <w:rFonts w:ascii="Verdana" w:hAnsi="Verdana"/>
          <w:sz w:val="20"/>
          <w:szCs w:val="20"/>
        </w:rPr>
        <w:t>(1C)</w:t>
      </w:r>
      <w:r w:rsidRPr="00C828FA">
        <w:rPr>
          <w:rFonts w:ascii="Verdana" w:hAnsi="Verdana"/>
          <w:sz w:val="22"/>
          <w:szCs w:val="22"/>
        </w:rPr>
        <w:t xml:space="preserve"> That is to discuss proposed or pending litigation against or on behalf of the public agency. </w:t>
      </w:r>
      <w:r>
        <w:rPr>
          <w:rFonts w:ascii="Verdana" w:hAnsi="Verdana" w:cs="Segoe UI"/>
          <w:color w:val="000000"/>
          <w:sz w:val="22"/>
          <w:szCs w:val="22"/>
        </w:rPr>
        <w:t>The motion carried unanimously.</w:t>
      </w:r>
      <w:r>
        <w:rPr>
          <w:rFonts w:ascii="Verdana" w:hAnsi="Verdana" w:cs="Segoe UI"/>
          <w:color w:val="000000"/>
          <w:sz w:val="27"/>
          <w:szCs w:val="27"/>
        </w:rPr>
        <w:t xml:space="preserve"> </w:t>
      </w:r>
      <w:r w:rsidRPr="00C828FA">
        <w:rPr>
          <w:rFonts w:ascii="Verdana" w:hAnsi="Verdana"/>
          <w:sz w:val="22"/>
          <w:szCs w:val="22"/>
        </w:rPr>
        <w:t xml:space="preserve">A motion was made </w:t>
      </w:r>
      <w:r>
        <w:rPr>
          <w:rFonts w:ascii="Verdana" w:hAnsi="Verdana"/>
        </w:rPr>
        <w:t>by Rick Hostetler,</w:t>
      </w:r>
      <w:r w:rsidRPr="00C828FA">
        <w:rPr>
          <w:rFonts w:ascii="Verdana" w:hAnsi="Verdana"/>
          <w:sz w:val="22"/>
          <w:szCs w:val="22"/>
        </w:rPr>
        <w:t xml:space="preserve"> second by </w:t>
      </w:r>
      <w:r>
        <w:rPr>
          <w:rFonts w:ascii="Verdana" w:hAnsi="Verdana"/>
        </w:rPr>
        <w:t>Kelly Corman</w:t>
      </w:r>
      <w:r w:rsidRPr="00C828FA">
        <w:rPr>
          <w:rFonts w:ascii="Verdana" w:hAnsi="Verdana"/>
          <w:sz w:val="22"/>
          <w:szCs w:val="22"/>
        </w:rPr>
        <w:t xml:space="preserve"> to come out of executive session. </w:t>
      </w:r>
      <w:r>
        <w:rPr>
          <w:rFonts w:ascii="Verdana" w:hAnsi="Verdana" w:cs="Segoe UI"/>
          <w:color w:val="000000"/>
          <w:sz w:val="22"/>
          <w:szCs w:val="22"/>
        </w:rPr>
        <w:t>The motion carried unanimously.</w:t>
      </w:r>
    </w:p>
    <w:p w14:paraId="0DEF63FA" w14:textId="77777777" w:rsidR="00C828FA" w:rsidRPr="00C828FA" w:rsidRDefault="00C828FA" w:rsidP="00C828FA">
      <w:pPr>
        <w:spacing w:after="0" w:line="240" w:lineRule="auto"/>
        <w:rPr>
          <w:rFonts w:ascii="Verdana" w:hAnsi="Verdana"/>
        </w:rPr>
      </w:pPr>
      <w:r w:rsidRPr="00C828FA">
        <w:rPr>
          <w:rFonts w:ascii="Verdana" w:hAnsi="Verdana"/>
        </w:rPr>
        <w:t xml:space="preserve">Judge Covington stated no action was taken in executive session. </w:t>
      </w:r>
    </w:p>
    <w:p w14:paraId="4575E2EA" w14:textId="77777777" w:rsidR="00DF5DA7" w:rsidRPr="00C828FA" w:rsidRDefault="00DF5DA7" w:rsidP="00C828FA">
      <w:pPr>
        <w:pStyle w:val="NormalWeb"/>
        <w:shd w:val="clear" w:color="auto" w:fill="FFFFFF"/>
        <w:spacing w:before="0" w:beforeAutospacing="0" w:after="0" w:afterAutospacing="0"/>
        <w:rPr>
          <w:rFonts w:ascii="Verdana" w:hAnsi="Verdana" w:cs="Segoe UI"/>
          <w:b/>
          <w:bCs/>
          <w:color w:val="000000"/>
          <w:sz w:val="22"/>
          <w:szCs w:val="22"/>
        </w:rPr>
      </w:pPr>
    </w:p>
    <w:p w14:paraId="51F019D6" w14:textId="187E6F05" w:rsidR="008E2D22" w:rsidRPr="006135A2" w:rsidRDefault="008E2D22" w:rsidP="00DF5DA7">
      <w:pPr>
        <w:pStyle w:val="NormalWeb"/>
        <w:shd w:val="clear" w:color="auto" w:fill="FFFFFF"/>
        <w:spacing w:before="0" w:beforeAutospacing="0" w:after="0" w:afterAutospacing="0"/>
        <w:rPr>
          <w:rFonts w:ascii="Verdana" w:hAnsi="Verdana" w:cs="Segoe UI"/>
          <w:color w:val="000000"/>
          <w:sz w:val="27"/>
          <w:szCs w:val="27"/>
        </w:rPr>
      </w:pPr>
      <w:r w:rsidRPr="006135A2">
        <w:rPr>
          <w:rFonts w:ascii="Verdana" w:hAnsi="Verdana" w:cs="Segoe UI"/>
          <w:b/>
          <w:bCs/>
          <w:color w:val="000000"/>
          <w:sz w:val="22"/>
          <w:szCs w:val="22"/>
        </w:rPr>
        <w:t>Adjournment</w:t>
      </w:r>
    </w:p>
    <w:p w14:paraId="4F77399A" w14:textId="2560E54C" w:rsidR="00C828FA" w:rsidRPr="00C828FA" w:rsidRDefault="00C828FA" w:rsidP="00C828FA">
      <w:pPr>
        <w:keepLines/>
        <w:spacing w:after="60" w:line="240" w:lineRule="auto"/>
        <w:rPr>
          <w:rFonts w:ascii="Verdana" w:eastAsiaTheme="minorEastAsia" w:hAnsi="Verdana"/>
          <w:color w:val="000000"/>
          <w:kern w:val="0"/>
          <w14:ligatures w14:val="none"/>
        </w:rPr>
      </w:pPr>
      <w:r w:rsidRPr="00C828FA">
        <w:rPr>
          <w:rFonts w:ascii="Verdana" w:eastAsiaTheme="minorEastAsia" w:hAnsi="Verdana"/>
          <w:color w:val="000000"/>
          <w:kern w:val="0"/>
          <w14:ligatures w14:val="none"/>
        </w:rPr>
        <w:t xml:space="preserve">A motion was made by Kelly Corman, seconded by </w:t>
      </w:r>
      <w:r>
        <w:rPr>
          <w:rFonts w:ascii="Verdana" w:eastAsiaTheme="minorEastAsia" w:hAnsi="Verdana"/>
          <w:color w:val="000000"/>
          <w:kern w:val="0"/>
          <w14:ligatures w14:val="none"/>
        </w:rPr>
        <w:t>Rick Hostetler</w:t>
      </w:r>
      <w:r w:rsidRPr="00C828FA">
        <w:rPr>
          <w:rFonts w:ascii="Verdana" w:eastAsiaTheme="minorEastAsia" w:hAnsi="Verdana"/>
          <w:color w:val="000000"/>
          <w:kern w:val="0"/>
          <w14:ligatures w14:val="none"/>
        </w:rPr>
        <w:t xml:space="preserve"> to adjourn the meeting. The motion carried unanimously.</w:t>
      </w:r>
    </w:p>
    <w:p w14:paraId="2BE9B96A" w14:textId="77777777" w:rsidR="00C828FA" w:rsidRPr="00C828FA" w:rsidRDefault="00C828FA" w:rsidP="00C828FA">
      <w:pPr>
        <w:spacing w:after="60" w:line="240" w:lineRule="auto"/>
        <w:rPr>
          <w:rFonts w:ascii="Verdana" w:eastAsiaTheme="minorEastAsia" w:hAnsi="Verdana"/>
          <w:color w:val="000000"/>
          <w:kern w:val="0"/>
          <w14:ligatures w14:val="none"/>
        </w:rPr>
      </w:pPr>
    </w:p>
    <w:p w14:paraId="031C0F92" w14:textId="5631CC4B" w:rsidR="008E2D22" w:rsidRPr="006135A2" w:rsidRDefault="008E2D22" w:rsidP="008E2D22">
      <w:pPr>
        <w:pStyle w:val="NormalWeb"/>
        <w:shd w:val="clear" w:color="auto" w:fill="FFFFFF"/>
        <w:spacing w:before="0" w:beforeAutospacing="0" w:after="0" w:afterAutospacing="0"/>
        <w:rPr>
          <w:rFonts w:ascii="Verdana" w:hAnsi="Verdana" w:cs="Segoe UI"/>
          <w:color w:val="000000"/>
          <w:sz w:val="27"/>
          <w:szCs w:val="27"/>
        </w:rPr>
      </w:pPr>
    </w:p>
    <w:sectPr w:rsidR="008E2D22" w:rsidRPr="006135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FzNf8QUGuM/2f5XusbwumYxI86KFAp5I4tV1LmRywxYM/AbEF3P2BIB1LzefgC3CuNrkknoCHKj5aaQSk8NrZA==" w:salt="9SIe7xQhW7aHnFea0CDc5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D22"/>
    <w:rsid w:val="000C2A08"/>
    <w:rsid w:val="000E7DC2"/>
    <w:rsid w:val="001A0F52"/>
    <w:rsid w:val="002C1CB0"/>
    <w:rsid w:val="00412597"/>
    <w:rsid w:val="006135A2"/>
    <w:rsid w:val="00644003"/>
    <w:rsid w:val="00756C10"/>
    <w:rsid w:val="00833795"/>
    <w:rsid w:val="008E2D22"/>
    <w:rsid w:val="009E0474"/>
    <w:rsid w:val="009E6844"/>
    <w:rsid w:val="00A66E6F"/>
    <w:rsid w:val="00BC7B88"/>
    <w:rsid w:val="00C54D1B"/>
    <w:rsid w:val="00C828FA"/>
    <w:rsid w:val="00CA32C7"/>
    <w:rsid w:val="00CC36F3"/>
    <w:rsid w:val="00D05440"/>
    <w:rsid w:val="00DF5DA7"/>
    <w:rsid w:val="00E524DA"/>
    <w:rsid w:val="00E74B2A"/>
    <w:rsid w:val="00F104F7"/>
    <w:rsid w:val="00FE1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4B427"/>
  <w15:chartTrackingRefBased/>
  <w15:docId w15:val="{5CFB5C92-56A1-4C68-B4FA-6CA89A8D1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DA7"/>
  </w:style>
  <w:style w:type="paragraph" w:styleId="Heading1">
    <w:name w:val="heading 1"/>
    <w:basedOn w:val="Normal"/>
    <w:next w:val="Normal"/>
    <w:link w:val="Heading1Char"/>
    <w:uiPriority w:val="9"/>
    <w:qFormat/>
    <w:rsid w:val="008E2D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D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D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D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D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D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D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D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D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D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D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D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D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D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D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D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D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D22"/>
    <w:rPr>
      <w:rFonts w:eastAsiaTheme="majorEastAsia" w:cstheme="majorBidi"/>
      <w:color w:val="272727" w:themeColor="text1" w:themeTint="D8"/>
    </w:rPr>
  </w:style>
  <w:style w:type="paragraph" w:styleId="Title">
    <w:name w:val="Title"/>
    <w:basedOn w:val="Normal"/>
    <w:next w:val="Normal"/>
    <w:link w:val="TitleChar"/>
    <w:uiPriority w:val="10"/>
    <w:qFormat/>
    <w:rsid w:val="008E2D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D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D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D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D22"/>
    <w:pPr>
      <w:spacing w:before="160"/>
      <w:jc w:val="center"/>
    </w:pPr>
    <w:rPr>
      <w:i/>
      <w:iCs/>
      <w:color w:val="404040" w:themeColor="text1" w:themeTint="BF"/>
    </w:rPr>
  </w:style>
  <w:style w:type="character" w:customStyle="1" w:styleId="QuoteChar">
    <w:name w:val="Quote Char"/>
    <w:basedOn w:val="DefaultParagraphFont"/>
    <w:link w:val="Quote"/>
    <w:uiPriority w:val="29"/>
    <w:rsid w:val="008E2D22"/>
    <w:rPr>
      <w:i/>
      <w:iCs/>
      <w:color w:val="404040" w:themeColor="text1" w:themeTint="BF"/>
    </w:rPr>
  </w:style>
  <w:style w:type="paragraph" w:styleId="ListParagraph">
    <w:name w:val="List Paragraph"/>
    <w:basedOn w:val="Normal"/>
    <w:uiPriority w:val="34"/>
    <w:qFormat/>
    <w:rsid w:val="008E2D22"/>
    <w:pPr>
      <w:ind w:left="720"/>
      <w:contextualSpacing/>
    </w:pPr>
  </w:style>
  <w:style w:type="character" w:styleId="IntenseEmphasis">
    <w:name w:val="Intense Emphasis"/>
    <w:basedOn w:val="DefaultParagraphFont"/>
    <w:uiPriority w:val="21"/>
    <w:qFormat/>
    <w:rsid w:val="008E2D22"/>
    <w:rPr>
      <w:i/>
      <w:iCs/>
      <w:color w:val="0F4761" w:themeColor="accent1" w:themeShade="BF"/>
    </w:rPr>
  </w:style>
  <w:style w:type="paragraph" w:styleId="IntenseQuote">
    <w:name w:val="Intense Quote"/>
    <w:basedOn w:val="Normal"/>
    <w:next w:val="Normal"/>
    <w:link w:val="IntenseQuoteChar"/>
    <w:uiPriority w:val="30"/>
    <w:qFormat/>
    <w:rsid w:val="008E2D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D22"/>
    <w:rPr>
      <w:i/>
      <w:iCs/>
      <w:color w:val="0F4761" w:themeColor="accent1" w:themeShade="BF"/>
    </w:rPr>
  </w:style>
  <w:style w:type="character" w:styleId="IntenseReference">
    <w:name w:val="Intense Reference"/>
    <w:basedOn w:val="DefaultParagraphFont"/>
    <w:uiPriority w:val="32"/>
    <w:qFormat/>
    <w:rsid w:val="008E2D22"/>
    <w:rPr>
      <w:b/>
      <w:bCs/>
      <w:smallCaps/>
      <w:color w:val="0F4761" w:themeColor="accent1" w:themeShade="BF"/>
      <w:spacing w:val="5"/>
    </w:rPr>
  </w:style>
  <w:style w:type="paragraph" w:styleId="NormalWeb">
    <w:name w:val="Normal (Web)"/>
    <w:basedOn w:val="Normal"/>
    <w:uiPriority w:val="99"/>
    <w:semiHidden/>
    <w:unhideWhenUsed/>
    <w:rsid w:val="008E2D2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31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Hollon</dc:creator>
  <cp:keywords/>
  <dc:description/>
  <cp:lastModifiedBy>Stacy H</cp:lastModifiedBy>
  <cp:revision>4</cp:revision>
  <cp:lastPrinted>2026-08-28T15:25:00Z</cp:lastPrinted>
  <dcterms:created xsi:type="dcterms:W3CDTF">2026-10-15T16:07:00Z</dcterms:created>
  <dcterms:modified xsi:type="dcterms:W3CDTF">2026-10-15T16:10:00Z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2026-08-28T12:46:30Z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530c6d1c-51aa-4183-a29f-3e8ef8646a31</vt:lpwstr>
  </property>
  <property fmtid="{D5CDD505-2E9C-101B-9397-08002B2CF9AE}" pid="7" name="MSIP_Label_defa4170-0d19-0005-0004-bc88714345d2_ActionId">
    <vt:lpwstr>a52989bc-015b-4c36-9753-0f2f698da43c</vt:lpwstr>
  </property>
  <property fmtid="{D5CDD505-2E9C-101B-9397-08002B2CF9AE}" pid="8" name="MSIP_Label_defa4170-0d19-0005-0004-bc88714345d2_ContentBits">
    <vt:lpwstr>0</vt:lpwstr>
  </property>
</Properties>
</file>